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D6ED" w14:textId="77777777" w:rsidR="00D93B5C" w:rsidRDefault="00D93B5C">
      <w:pPr>
        <w:rPr>
          <w:rFonts w:cstheme="minorHAnsi"/>
          <w:sz w:val="24"/>
          <w:szCs w:val="24"/>
        </w:rPr>
      </w:pPr>
    </w:p>
    <w:p w14:paraId="707E2706"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 xml:space="preserve">Na podlagi tretjega odstavka 64. člena Zakona o državnem odvetništvu (Uradni list RS, št. 23/17) v povezavi z 58. členom Zakona o javnih uslužbencih </w:t>
      </w:r>
      <w:r w:rsidRPr="00D93B5C">
        <w:rPr>
          <w:rFonts w:cstheme="minorHAnsi"/>
          <w:sz w:val="24"/>
          <w:szCs w:val="24"/>
          <w:shd w:val="clear" w:color="auto" w:fill="FFFFFF"/>
          <w:lang w:val="sl-SI"/>
        </w:rPr>
        <w:t>(Uradni list RS, št. </w:t>
      </w:r>
      <w:hyperlink r:id="rId7" w:tgtFrame="_blank" w:tooltip="Zakon o javnih uslužbencih (uradno prečiščeno besedilo)" w:history="1">
        <w:r w:rsidRPr="00D93B5C">
          <w:rPr>
            <w:rFonts w:cstheme="minorHAnsi"/>
            <w:sz w:val="24"/>
            <w:szCs w:val="24"/>
            <w:shd w:val="clear" w:color="auto" w:fill="FFFFFF"/>
            <w:lang w:val="sl-SI"/>
          </w:rPr>
          <w:t>63/07</w:t>
        </w:r>
      </w:hyperlink>
      <w:r w:rsidRPr="00D93B5C">
        <w:rPr>
          <w:rFonts w:cstheme="minorHAnsi"/>
          <w:sz w:val="24"/>
          <w:szCs w:val="24"/>
          <w:shd w:val="clear" w:color="auto" w:fill="FFFFFF"/>
          <w:lang w:val="sl-SI"/>
        </w:rPr>
        <w:t> – uradno prečiščeno besedilo, </w:t>
      </w:r>
      <w:hyperlink r:id="rId8" w:tgtFrame="_blank" w:tooltip="Zakon o spremembah in dopolnitvah Zakona o javnih uslužbencih" w:history="1">
        <w:r w:rsidRPr="00D93B5C">
          <w:rPr>
            <w:rFonts w:cstheme="minorHAnsi"/>
            <w:sz w:val="24"/>
            <w:szCs w:val="24"/>
            <w:shd w:val="clear" w:color="auto" w:fill="FFFFFF"/>
            <w:lang w:val="sl-SI"/>
          </w:rPr>
          <w:t>65/08</w:t>
        </w:r>
      </w:hyperlink>
      <w:r w:rsidRPr="00D93B5C">
        <w:rPr>
          <w:rFonts w:cstheme="minorHAnsi"/>
          <w:sz w:val="24"/>
          <w:szCs w:val="24"/>
          <w:shd w:val="clear" w:color="auto" w:fill="FFFFFF"/>
          <w:lang w:val="sl-SI"/>
        </w:rPr>
        <w:t>, </w:t>
      </w:r>
      <w:hyperlink r:id="rId9" w:tgtFrame="_blank" w:tooltip="Zakon o spremembah in dopolnitvah Zakona o trgu finančnih instrumentov" w:history="1">
        <w:r w:rsidRPr="00D93B5C">
          <w:rPr>
            <w:rFonts w:cstheme="minorHAnsi"/>
            <w:sz w:val="24"/>
            <w:szCs w:val="24"/>
            <w:shd w:val="clear" w:color="auto" w:fill="FFFFFF"/>
            <w:lang w:val="sl-SI"/>
          </w:rPr>
          <w:t>69/08</w:t>
        </w:r>
      </w:hyperlink>
      <w:r w:rsidRPr="00D93B5C">
        <w:rPr>
          <w:rFonts w:cstheme="minorHAnsi"/>
          <w:sz w:val="24"/>
          <w:szCs w:val="24"/>
          <w:shd w:val="clear" w:color="auto" w:fill="FFFFFF"/>
          <w:lang w:val="sl-SI"/>
        </w:rPr>
        <w:t> – ZTFI-A, </w:t>
      </w:r>
      <w:hyperlink r:id="rId10" w:tgtFrame="_blank" w:tooltip="Zakon o spremembah in dopolnitvah Zakona o zavarovalništvu" w:history="1">
        <w:r w:rsidRPr="00D93B5C">
          <w:rPr>
            <w:rFonts w:cstheme="minorHAnsi"/>
            <w:sz w:val="24"/>
            <w:szCs w:val="24"/>
            <w:shd w:val="clear" w:color="auto" w:fill="FFFFFF"/>
            <w:lang w:val="sl-SI"/>
          </w:rPr>
          <w:t>69/08</w:t>
        </w:r>
      </w:hyperlink>
      <w:r w:rsidRPr="00D93B5C">
        <w:rPr>
          <w:rFonts w:cstheme="minorHAnsi"/>
          <w:sz w:val="24"/>
          <w:szCs w:val="24"/>
          <w:shd w:val="clear" w:color="auto" w:fill="FFFFFF"/>
          <w:lang w:val="sl-SI"/>
        </w:rPr>
        <w:t> – ZZavar-E, </w:t>
      </w:r>
      <w:hyperlink r:id="rId11" w:tgtFrame="_blank" w:tooltip="Zakon za uravnoteženje javnih financ" w:history="1">
        <w:r w:rsidRPr="00D93B5C">
          <w:rPr>
            <w:rFonts w:cstheme="minorHAnsi"/>
            <w:sz w:val="24"/>
            <w:szCs w:val="24"/>
            <w:shd w:val="clear" w:color="auto" w:fill="FFFFFF"/>
            <w:lang w:val="sl-SI"/>
          </w:rPr>
          <w:t>40/12</w:t>
        </w:r>
      </w:hyperlink>
      <w:r w:rsidRPr="00D93B5C">
        <w:rPr>
          <w:rFonts w:cstheme="minorHAnsi"/>
          <w:sz w:val="24"/>
          <w:szCs w:val="24"/>
          <w:shd w:val="clear" w:color="auto" w:fill="FFFFFF"/>
          <w:lang w:val="sl-SI"/>
        </w:rPr>
        <w:t> – ZUJF, </w:t>
      </w:r>
      <w:hyperlink r:id="rId12" w:tgtFrame="_blank" w:tooltip="Zakon o spremembah in dopolnitvah Zakona o integriteti in preprečevanju korupcije" w:history="1">
        <w:r w:rsidRPr="00D93B5C">
          <w:rPr>
            <w:rFonts w:cstheme="minorHAnsi"/>
            <w:sz w:val="24"/>
            <w:szCs w:val="24"/>
            <w:shd w:val="clear" w:color="auto" w:fill="FFFFFF"/>
            <w:lang w:val="sl-SI"/>
          </w:rPr>
          <w:t>158/20</w:t>
        </w:r>
      </w:hyperlink>
      <w:r w:rsidRPr="00D93B5C">
        <w:rPr>
          <w:rFonts w:cstheme="minorHAnsi"/>
          <w:sz w:val="24"/>
          <w:szCs w:val="24"/>
          <w:shd w:val="clear" w:color="auto" w:fill="FFFFFF"/>
          <w:lang w:val="sl-SI"/>
        </w:rPr>
        <w:t xml:space="preserve"> – ZIntPK-C, </w:t>
      </w:r>
      <w:hyperlink r:id="rId13" w:tgtFrame="_blank" w:tooltip="Zakon o interventnih ukrepih za pomoč pri omilitvi posledic drugega vala epidemije COVID-19" w:history="1">
        <w:r w:rsidRPr="00D93B5C">
          <w:rPr>
            <w:rFonts w:cstheme="minorHAnsi"/>
            <w:sz w:val="24"/>
            <w:szCs w:val="24"/>
            <w:shd w:val="clear" w:color="auto" w:fill="FFFFFF"/>
            <w:lang w:val="sl-SI"/>
          </w:rPr>
          <w:t>203/20</w:t>
        </w:r>
      </w:hyperlink>
      <w:r w:rsidRPr="00D93B5C">
        <w:rPr>
          <w:rFonts w:cstheme="minorHAnsi"/>
          <w:sz w:val="24"/>
          <w:szCs w:val="24"/>
          <w:shd w:val="clear" w:color="auto" w:fill="FFFFFF"/>
          <w:lang w:val="sl-SI"/>
        </w:rPr>
        <w:t xml:space="preserve"> – ZIUPOPDVE, </w:t>
      </w:r>
      <w:hyperlink r:id="rId14" w:tgtFrame="_blank" w:tooltip="Odločba o razveljavitvi tretjega, četrtega in petega odstavka 89. člena Zakona o delovnih razmerjih ter 156.a člena Zakona o javnih uslužbencih" w:history="1">
        <w:r w:rsidRPr="00D93B5C">
          <w:rPr>
            <w:rFonts w:cstheme="minorHAnsi"/>
            <w:sz w:val="24"/>
            <w:szCs w:val="24"/>
            <w:shd w:val="clear" w:color="auto" w:fill="FFFFFF"/>
            <w:lang w:val="sl-SI"/>
          </w:rPr>
          <w:t>202/21</w:t>
        </w:r>
      </w:hyperlink>
      <w:r w:rsidRPr="00D93B5C">
        <w:rPr>
          <w:rFonts w:cstheme="minorHAnsi"/>
          <w:sz w:val="24"/>
          <w:szCs w:val="24"/>
          <w:shd w:val="clear" w:color="auto" w:fill="FFFFFF"/>
          <w:lang w:val="sl-SI"/>
        </w:rPr>
        <w:t> – odl. US in </w:t>
      </w:r>
      <w:hyperlink r:id="rId15" w:tgtFrame="_blank" w:tooltip="Zakon o debirokratizaciji" w:history="1">
        <w:r w:rsidRPr="00D93B5C">
          <w:rPr>
            <w:rFonts w:cstheme="minorHAnsi"/>
            <w:sz w:val="24"/>
            <w:szCs w:val="24"/>
            <w:shd w:val="clear" w:color="auto" w:fill="FFFFFF"/>
            <w:lang w:val="sl-SI"/>
          </w:rPr>
          <w:t>3/22</w:t>
        </w:r>
      </w:hyperlink>
      <w:r w:rsidRPr="00D93B5C">
        <w:rPr>
          <w:rFonts w:cstheme="minorHAnsi"/>
          <w:sz w:val="24"/>
          <w:szCs w:val="24"/>
          <w:shd w:val="clear" w:color="auto" w:fill="FFFFFF"/>
          <w:lang w:val="sl-SI"/>
        </w:rPr>
        <w:t> – ZDeb)</w:t>
      </w:r>
      <w:r w:rsidRPr="00D93B5C">
        <w:rPr>
          <w:rFonts w:cstheme="minorHAnsi"/>
          <w:sz w:val="24"/>
          <w:szCs w:val="24"/>
          <w:lang w:val="sl-SI"/>
        </w:rPr>
        <w:t>, Državno odvetništvo Republike Slovenije, Šubičeva ulica 2, 1000 Ljubljana, objavlja javni natečaj za zasedbo prostega uradniškega delovnega mesta za nedoločen čas, in sicer</w:t>
      </w:r>
    </w:p>
    <w:p w14:paraId="32AC04B8" w14:textId="77777777" w:rsidR="00D93B5C" w:rsidRDefault="00D93B5C" w:rsidP="00D93B5C">
      <w:pPr>
        <w:pStyle w:val="Telobesedila21"/>
        <w:spacing w:line="276" w:lineRule="auto"/>
        <w:rPr>
          <w:rFonts w:asciiTheme="minorHAnsi" w:hAnsiTheme="minorHAnsi" w:cstheme="minorHAnsi"/>
          <w:szCs w:val="24"/>
        </w:rPr>
      </w:pPr>
    </w:p>
    <w:p w14:paraId="113AF2A1" w14:textId="77777777" w:rsidR="00D93B5C" w:rsidRPr="00D93B5C" w:rsidRDefault="00D93B5C" w:rsidP="00D93B5C">
      <w:pPr>
        <w:pStyle w:val="Telobesedila21"/>
        <w:spacing w:line="276" w:lineRule="auto"/>
        <w:rPr>
          <w:rFonts w:asciiTheme="minorHAnsi" w:hAnsiTheme="minorHAnsi" w:cstheme="minorHAnsi"/>
          <w:szCs w:val="24"/>
        </w:rPr>
      </w:pPr>
    </w:p>
    <w:p w14:paraId="0C3DE448" w14:textId="77777777" w:rsidR="00D93B5C" w:rsidRPr="00D93B5C" w:rsidRDefault="00D93B5C" w:rsidP="00D93B5C">
      <w:pPr>
        <w:pStyle w:val="Telobesedila21"/>
        <w:tabs>
          <w:tab w:val="clear" w:pos="0"/>
          <w:tab w:val="clear" w:pos="720"/>
        </w:tabs>
        <w:spacing w:line="276" w:lineRule="auto"/>
        <w:jc w:val="center"/>
        <w:rPr>
          <w:rFonts w:asciiTheme="minorHAnsi" w:hAnsiTheme="minorHAnsi" w:cstheme="minorHAnsi"/>
          <w:b/>
          <w:bCs/>
          <w:szCs w:val="24"/>
        </w:rPr>
      </w:pPr>
      <w:r w:rsidRPr="00D93B5C">
        <w:rPr>
          <w:rFonts w:asciiTheme="minorHAnsi" w:hAnsiTheme="minorHAnsi" w:cstheme="minorHAnsi"/>
          <w:b/>
          <w:bCs/>
          <w:szCs w:val="24"/>
        </w:rPr>
        <w:t xml:space="preserve">KANDIDAT ZA DRŽAVNEGA ODVETNIKA II </w:t>
      </w:r>
    </w:p>
    <w:p w14:paraId="3D6B650A" w14:textId="7E18B908" w:rsidR="00D93B5C" w:rsidRPr="00D93B5C" w:rsidRDefault="00F0140F" w:rsidP="00D93B5C">
      <w:pPr>
        <w:pStyle w:val="Telobesedila21"/>
        <w:tabs>
          <w:tab w:val="clear" w:pos="0"/>
          <w:tab w:val="clear" w:pos="720"/>
        </w:tabs>
        <w:spacing w:line="276" w:lineRule="auto"/>
        <w:jc w:val="center"/>
        <w:rPr>
          <w:rFonts w:asciiTheme="minorHAnsi" w:hAnsiTheme="minorHAnsi" w:cstheme="minorHAnsi"/>
          <w:b/>
          <w:bCs/>
          <w:szCs w:val="24"/>
        </w:rPr>
      </w:pPr>
      <w:r>
        <w:rPr>
          <w:rFonts w:asciiTheme="minorHAnsi" w:hAnsiTheme="minorHAnsi" w:cstheme="minorHAnsi"/>
          <w:b/>
          <w:bCs/>
          <w:szCs w:val="24"/>
        </w:rPr>
        <w:t>n</w:t>
      </w:r>
      <w:r w:rsidR="00D93B5C" w:rsidRPr="00D93B5C">
        <w:rPr>
          <w:rFonts w:asciiTheme="minorHAnsi" w:hAnsiTheme="minorHAnsi" w:cstheme="minorHAnsi"/>
          <w:b/>
          <w:bCs/>
          <w:szCs w:val="24"/>
        </w:rPr>
        <w:t>a</w:t>
      </w:r>
      <w:r>
        <w:rPr>
          <w:rFonts w:asciiTheme="minorHAnsi" w:hAnsiTheme="minorHAnsi" w:cstheme="minorHAnsi"/>
          <w:b/>
          <w:bCs/>
          <w:szCs w:val="24"/>
        </w:rPr>
        <w:t xml:space="preserve"> sedežu</w:t>
      </w:r>
      <w:r w:rsidR="00D93B5C" w:rsidRPr="00D93B5C">
        <w:rPr>
          <w:rFonts w:asciiTheme="minorHAnsi" w:hAnsiTheme="minorHAnsi" w:cstheme="minorHAnsi"/>
          <w:b/>
          <w:bCs/>
          <w:szCs w:val="24"/>
        </w:rPr>
        <w:t xml:space="preserve"> Državne</w:t>
      </w:r>
      <w:r>
        <w:rPr>
          <w:rFonts w:asciiTheme="minorHAnsi" w:hAnsiTheme="minorHAnsi" w:cstheme="minorHAnsi"/>
          <w:b/>
          <w:bCs/>
          <w:szCs w:val="24"/>
        </w:rPr>
        <w:t>ga</w:t>
      </w:r>
      <w:r w:rsidR="00D93B5C" w:rsidRPr="00D93B5C">
        <w:rPr>
          <w:rFonts w:asciiTheme="minorHAnsi" w:hAnsiTheme="minorHAnsi" w:cstheme="minorHAnsi"/>
          <w:b/>
          <w:bCs/>
          <w:szCs w:val="24"/>
        </w:rPr>
        <w:t xml:space="preserve"> odvetništv</w:t>
      </w:r>
      <w:r>
        <w:rPr>
          <w:rFonts w:asciiTheme="minorHAnsi" w:hAnsiTheme="minorHAnsi" w:cstheme="minorHAnsi"/>
          <w:b/>
          <w:bCs/>
          <w:szCs w:val="24"/>
        </w:rPr>
        <w:t>a</w:t>
      </w:r>
      <w:r w:rsidR="00D93B5C" w:rsidRPr="00D93B5C">
        <w:rPr>
          <w:rFonts w:asciiTheme="minorHAnsi" w:hAnsiTheme="minorHAnsi" w:cstheme="minorHAnsi"/>
          <w:b/>
          <w:bCs/>
          <w:szCs w:val="24"/>
        </w:rPr>
        <w:t xml:space="preserve"> Republike Slovenije </w:t>
      </w:r>
      <w:r>
        <w:rPr>
          <w:rFonts w:asciiTheme="minorHAnsi" w:hAnsiTheme="minorHAnsi" w:cstheme="minorHAnsi"/>
          <w:b/>
          <w:bCs/>
          <w:szCs w:val="24"/>
        </w:rPr>
        <w:t>v Ljubljani</w:t>
      </w:r>
    </w:p>
    <w:p w14:paraId="5C100407" w14:textId="77777777" w:rsidR="00D93B5C" w:rsidRDefault="00D93B5C" w:rsidP="00D93B5C">
      <w:pPr>
        <w:pStyle w:val="Telobesedila21"/>
        <w:tabs>
          <w:tab w:val="clear" w:pos="0"/>
          <w:tab w:val="clear" w:pos="720"/>
        </w:tabs>
        <w:spacing w:line="276" w:lineRule="auto"/>
        <w:jc w:val="center"/>
        <w:rPr>
          <w:rFonts w:asciiTheme="minorHAnsi" w:hAnsiTheme="minorHAnsi" w:cstheme="minorHAnsi"/>
          <w:b/>
          <w:bCs/>
          <w:szCs w:val="24"/>
        </w:rPr>
      </w:pPr>
    </w:p>
    <w:p w14:paraId="0A9CA9F9" w14:textId="77777777" w:rsidR="00D93B5C" w:rsidRPr="00D93B5C" w:rsidRDefault="00D93B5C" w:rsidP="00D93B5C">
      <w:pPr>
        <w:pStyle w:val="Telobesedila21"/>
        <w:tabs>
          <w:tab w:val="clear" w:pos="0"/>
          <w:tab w:val="clear" w:pos="720"/>
        </w:tabs>
        <w:spacing w:line="276" w:lineRule="auto"/>
        <w:jc w:val="center"/>
        <w:rPr>
          <w:rFonts w:asciiTheme="minorHAnsi" w:hAnsiTheme="minorHAnsi" w:cstheme="minorHAnsi"/>
          <w:b/>
          <w:bCs/>
          <w:szCs w:val="24"/>
        </w:rPr>
      </w:pPr>
    </w:p>
    <w:p w14:paraId="6D7760C0" w14:textId="77777777" w:rsidR="00D93B5C" w:rsidRPr="00D93B5C" w:rsidRDefault="00D93B5C" w:rsidP="00D93B5C">
      <w:pPr>
        <w:spacing w:line="276" w:lineRule="auto"/>
        <w:jc w:val="both"/>
        <w:rPr>
          <w:rFonts w:cstheme="minorHAnsi"/>
          <w:b/>
          <w:sz w:val="24"/>
          <w:szCs w:val="24"/>
          <w:lang w:val="sl-SI"/>
        </w:rPr>
      </w:pPr>
      <w:r w:rsidRPr="00D93B5C">
        <w:rPr>
          <w:rFonts w:cstheme="minorHAnsi"/>
          <w:b/>
          <w:sz w:val="24"/>
          <w:szCs w:val="24"/>
          <w:lang w:val="sl-SI"/>
        </w:rPr>
        <w:t xml:space="preserve">Okvirna vsebina dela: </w:t>
      </w:r>
    </w:p>
    <w:p w14:paraId="17C78849" w14:textId="77777777" w:rsidR="00D93B5C" w:rsidRPr="00D93B5C" w:rsidRDefault="00D93B5C" w:rsidP="00D93B5C">
      <w:pPr>
        <w:widowControl/>
        <w:numPr>
          <w:ilvl w:val="0"/>
          <w:numId w:val="2"/>
        </w:numPr>
        <w:spacing w:line="276" w:lineRule="auto"/>
        <w:jc w:val="both"/>
        <w:rPr>
          <w:rFonts w:cstheme="minorHAnsi"/>
          <w:sz w:val="24"/>
          <w:szCs w:val="24"/>
          <w:lang w:val="sl-SI"/>
        </w:rPr>
      </w:pPr>
      <w:r w:rsidRPr="00D93B5C">
        <w:rPr>
          <w:rFonts w:cstheme="minorHAnsi"/>
          <w:sz w:val="24"/>
          <w:szCs w:val="24"/>
          <w:lang w:val="sl-SI"/>
        </w:rPr>
        <w:t>pripravljanje manj zahtevnih strokovnih podlag za delo državnih odvetnikov in višjih državnih odvetnikov,</w:t>
      </w:r>
    </w:p>
    <w:p w14:paraId="5CC40699" w14:textId="77777777" w:rsidR="00D93B5C" w:rsidRPr="00D93B5C" w:rsidRDefault="00D93B5C" w:rsidP="00D93B5C">
      <w:pPr>
        <w:pStyle w:val="Brezrazmikov"/>
        <w:numPr>
          <w:ilvl w:val="0"/>
          <w:numId w:val="2"/>
        </w:numPr>
        <w:spacing w:line="276" w:lineRule="auto"/>
        <w:jc w:val="both"/>
        <w:rPr>
          <w:rFonts w:asciiTheme="minorHAnsi" w:hAnsiTheme="minorHAnsi" w:cstheme="minorHAnsi"/>
          <w:lang w:eastAsia="en-US"/>
        </w:rPr>
      </w:pPr>
      <w:r w:rsidRPr="00D93B5C">
        <w:rPr>
          <w:rFonts w:asciiTheme="minorHAnsi" w:hAnsiTheme="minorHAnsi" w:cstheme="minorHAnsi"/>
          <w:lang w:eastAsia="en-US"/>
        </w:rPr>
        <w:t>nadomeščanje državnih odvetnikov in višjih državnih odvetnikov pri zastopanju pred splošnimi sodišči prve stopnje, delovnimi in socialnimi sodišči prve stopnje ter upravnimi organi prve stopnje v manj zahtevnih zadevah,</w:t>
      </w:r>
    </w:p>
    <w:p w14:paraId="673E109E" w14:textId="77777777" w:rsidR="00D93B5C" w:rsidRPr="00D93B5C" w:rsidRDefault="00D93B5C" w:rsidP="00D93B5C">
      <w:pPr>
        <w:pStyle w:val="Brezrazmikov"/>
        <w:numPr>
          <w:ilvl w:val="0"/>
          <w:numId w:val="2"/>
        </w:numPr>
        <w:spacing w:line="276" w:lineRule="auto"/>
        <w:jc w:val="both"/>
        <w:rPr>
          <w:rFonts w:asciiTheme="minorHAnsi" w:hAnsiTheme="minorHAnsi" w:cstheme="minorHAnsi"/>
          <w:lang w:eastAsia="en-US"/>
        </w:rPr>
      </w:pPr>
      <w:r w:rsidRPr="00D93B5C">
        <w:rPr>
          <w:rFonts w:asciiTheme="minorHAnsi" w:hAnsiTheme="minorHAnsi" w:cstheme="minorHAnsi"/>
          <w:lang w:eastAsia="en-US"/>
        </w:rPr>
        <w:t>pripravljanje predlogov vlog, zbiranje dokaznih gradiv, izjav strank v manj zahtevnih zadevah,</w:t>
      </w:r>
    </w:p>
    <w:p w14:paraId="531072F6" w14:textId="77777777" w:rsidR="00D93B5C" w:rsidRPr="00D93B5C" w:rsidRDefault="00D93B5C" w:rsidP="00D93B5C">
      <w:pPr>
        <w:pStyle w:val="Brezrazmikov"/>
        <w:numPr>
          <w:ilvl w:val="0"/>
          <w:numId w:val="2"/>
        </w:numPr>
        <w:spacing w:line="276" w:lineRule="auto"/>
        <w:jc w:val="both"/>
        <w:rPr>
          <w:rFonts w:asciiTheme="minorHAnsi" w:hAnsiTheme="minorHAnsi" w:cstheme="minorHAnsi"/>
          <w:lang w:eastAsia="en-US"/>
        </w:rPr>
      </w:pPr>
      <w:r w:rsidRPr="00D93B5C">
        <w:rPr>
          <w:rFonts w:asciiTheme="minorHAnsi" w:hAnsiTheme="minorHAnsi" w:cstheme="minorHAnsi"/>
          <w:lang w:eastAsia="en-US"/>
        </w:rPr>
        <w:t>druge naloge, določene s področnimi predpisi,</w:t>
      </w:r>
    </w:p>
    <w:p w14:paraId="391720FB" w14:textId="77777777" w:rsidR="00D93B5C" w:rsidRPr="00D93B5C" w:rsidRDefault="00D93B5C" w:rsidP="00D93B5C">
      <w:pPr>
        <w:pStyle w:val="Brezrazmikov"/>
        <w:numPr>
          <w:ilvl w:val="0"/>
          <w:numId w:val="2"/>
        </w:numPr>
        <w:spacing w:line="276" w:lineRule="auto"/>
        <w:jc w:val="both"/>
        <w:rPr>
          <w:rFonts w:asciiTheme="minorHAnsi" w:hAnsiTheme="minorHAnsi" w:cstheme="minorHAnsi"/>
          <w:lang w:eastAsia="en-US"/>
        </w:rPr>
      </w:pPr>
      <w:r w:rsidRPr="00D93B5C">
        <w:rPr>
          <w:rFonts w:asciiTheme="minorHAnsi" w:hAnsiTheme="minorHAnsi" w:cstheme="minorHAnsi"/>
          <w:lang w:eastAsia="en-US"/>
        </w:rPr>
        <w:t>spremljanje in preučevanje praks sodišč in arbitraž,</w:t>
      </w:r>
    </w:p>
    <w:p w14:paraId="47592050" w14:textId="77777777" w:rsidR="00D93B5C" w:rsidRPr="00D93B5C" w:rsidRDefault="00D93B5C" w:rsidP="00D93B5C">
      <w:pPr>
        <w:pStyle w:val="Brezrazmikov"/>
        <w:numPr>
          <w:ilvl w:val="0"/>
          <w:numId w:val="2"/>
        </w:numPr>
        <w:spacing w:line="276" w:lineRule="auto"/>
        <w:jc w:val="both"/>
        <w:rPr>
          <w:rFonts w:asciiTheme="minorHAnsi" w:hAnsiTheme="minorHAnsi" w:cstheme="minorHAnsi"/>
          <w:lang w:eastAsia="en-US"/>
        </w:rPr>
      </w:pPr>
      <w:r w:rsidRPr="00D93B5C">
        <w:rPr>
          <w:rFonts w:asciiTheme="minorHAnsi" w:hAnsiTheme="minorHAnsi" w:cstheme="minorHAnsi"/>
          <w:lang w:eastAsia="en-US"/>
        </w:rPr>
        <w:t>druge strokovne naloge po navodilu državnih odvetnikov, višjih državnih odvetnikov ali po odredbi v skladu s pravilnikom o poslovanju.</w:t>
      </w:r>
    </w:p>
    <w:p w14:paraId="413982D1" w14:textId="77777777" w:rsidR="00D93B5C" w:rsidRPr="00D93B5C" w:rsidRDefault="00D93B5C" w:rsidP="00D93B5C">
      <w:pPr>
        <w:pStyle w:val="Brezrazmikov"/>
        <w:spacing w:line="276" w:lineRule="auto"/>
        <w:ind w:left="360"/>
        <w:jc w:val="both"/>
        <w:rPr>
          <w:rFonts w:asciiTheme="minorHAnsi" w:hAnsiTheme="minorHAnsi" w:cstheme="minorHAnsi"/>
          <w:lang w:eastAsia="en-US"/>
        </w:rPr>
      </w:pPr>
    </w:p>
    <w:p w14:paraId="565C5907" w14:textId="77777777" w:rsidR="00D93B5C" w:rsidRPr="00D93B5C" w:rsidRDefault="00D93B5C" w:rsidP="00D93B5C">
      <w:pPr>
        <w:spacing w:line="276" w:lineRule="auto"/>
        <w:jc w:val="both"/>
        <w:rPr>
          <w:rFonts w:cstheme="minorHAnsi"/>
          <w:b/>
          <w:sz w:val="24"/>
          <w:szCs w:val="24"/>
          <w:lang w:val="sl-SI"/>
        </w:rPr>
      </w:pPr>
      <w:r w:rsidRPr="00D93B5C">
        <w:rPr>
          <w:rFonts w:cstheme="minorHAnsi"/>
          <w:b/>
          <w:sz w:val="24"/>
          <w:szCs w:val="24"/>
          <w:lang w:val="sl-SI"/>
        </w:rPr>
        <w:t>Kandidati, ki se bodo prijavili, morajo izpolnjevati naslednje pogoje:</w:t>
      </w:r>
    </w:p>
    <w:p w14:paraId="2FD037DD" w14:textId="77777777" w:rsidR="00D93B5C" w:rsidRPr="00D93B5C" w:rsidRDefault="00D93B5C" w:rsidP="00D93B5C">
      <w:pPr>
        <w:pStyle w:val="Brezrazmikov"/>
        <w:numPr>
          <w:ilvl w:val="0"/>
          <w:numId w:val="1"/>
        </w:numPr>
        <w:spacing w:line="276" w:lineRule="auto"/>
        <w:jc w:val="both"/>
        <w:rPr>
          <w:rFonts w:asciiTheme="minorHAnsi" w:hAnsiTheme="minorHAnsi" w:cstheme="minorHAnsi"/>
        </w:rPr>
      </w:pPr>
      <w:r w:rsidRPr="00D93B5C">
        <w:rPr>
          <w:rFonts w:asciiTheme="minorHAnsi" w:hAnsiTheme="minorHAnsi" w:cstheme="minorHAnsi"/>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D93B5C">
        <w:rPr>
          <w:rFonts w:asciiTheme="minorHAnsi" w:hAnsiTheme="minorHAnsi" w:cstheme="minorHAnsi"/>
        </w:rPr>
        <w:t>ali v tujini končano primerljivo izobraževanje s področja prava, ki se dokazuje s tujo listino o izobraževanju in priloženim mnenjem o izobraževanju ali z odločbo o priznavanju izobraževanja za namen zaposlitve ali z odločbo o nostrifikaciji,</w:t>
      </w:r>
    </w:p>
    <w:p w14:paraId="61FBD65A" w14:textId="77777777" w:rsidR="00D93B5C" w:rsidRPr="00D93B5C" w:rsidRDefault="00D93B5C" w:rsidP="00D93B5C">
      <w:pPr>
        <w:pStyle w:val="Brezrazmikov"/>
        <w:numPr>
          <w:ilvl w:val="0"/>
          <w:numId w:val="1"/>
        </w:numPr>
        <w:spacing w:line="276" w:lineRule="auto"/>
        <w:jc w:val="both"/>
        <w:rPr>
          <w:rFonts w:asciiTheme="minorHAnsi" w:hAnsiTheme="minorHAnsi" w:cstheme="minorHAnsi"/>
        </w:rPr>
      </w:pPr>
      <w:r w:rsidRPr="00D93B5C">
        <w:rPr>
          <w:rFonts w:asciiTheme="minorHAnsi" w:hAnsiTheme="minorHAnsi" w:cstheme="minorHAnsi"/>
        </w:rPr>
        <w:t>pravniški državni izpit,</w:t>
      </w:r>
    </w:p>
    <w:p w14:paraId="155B15F6" w14:textId="77777777" w:rsidR="00D93B5C" w:rsidRPr="00D93B5C" w:rsidRDefault="00D93B5C" w:rsidP="00D93B5C">
      <w:pPr>
        <w:pStyle w:val="Brezrazmikov"/>
        <w:numPr>
          <w:ilvl w:val="0"/>
          <w:numId w:val="1"/>
        </w:numPr>
        <w:spacing w:line="276" w:lineRule="auto"/>
        <w:rPr>
          <w:rFonts w:asciiTheme="minorHAnsi" w:hAnsiTheme="minorHAnsi" w:cstheme="minorHAnsi"/>
        </w:rPr>
      </w:pPr>
      <w:r w:rsidRPr="00D93B5C">
        <w:rPr>
          <w:rFonts w:asciiTheme="minorHAnsi" w:hAnsiTheme="minorHAnsi" w:cstheme="minorHAnsi"/>
        </w:rPr>
        <w:t>najmanj 2 leti delovnih izkušenj,</w:t>
      </w:r>
    </w:p>
    <w:p w14:paraId="62663AFB" w14:textId="77777777" w:rsidR="00D93B5C" w:rsidRPr="00D93B5C" w:rsidRDefault="00D93B5C" w:rsidP="00D93B5C">
      <w:pPr>
        <w:pStyle w:val="Brezrazmikov"/>
        <w:numPr>
          <w:ilvl w:val="0"/>
          <w:numId w:val="1"/>
        </w:numPr>
        <w:spacing w:line="276" w:lineRule="auto"/>
        <w:jc w:val="both"/>
        <w:rPr>
          <w:rFonts w:asciiTheme="minorHAnsi" w:hAnsiTheme="minorHAnsi" w:cstheme="minorHAnsi"/>
          <w:iCs/>
        </w:rPr>
      </w:pPr>
      <w:r w:rsidRPr="00D93B5C">
        <w:rPr>
          <w:rFonts w:asciiTheme="minorHAnsi" w:hAnsiTheme="minorHAnsi" w:cstheme="minorHAnsi"/>
          <w:iCs/>
        </w:rPr>
        <w:t>opravljeno obvezno usposabljanje za imenovanje v naziv (če ga kandidat nima, ga lahko opravi najkasneje v enem letu od sklenitve pogodbe o zaposlitvi – prvi odstavek 89. člena ZJU),</w:t>
      </w:r>
    </w:p>
    <w:p w14:paraId="06F1AD5E" w14:textId="77777777" w:rsidR="00D93B5C" w:rsidRPr="00D93B5C" w:rsidRDefault="00D93B5C" w:rsidP="00D93B5C">
      <w:pPr>
        <w:pStyle w:val="Brezrazmikov"/>
        <w:numPr>
          <w:ilvl w:val="0"/>
          <w:numId w:val="1"/>
        </w:numPr>
        <w:spacing w:line="276" w:lineRule="auto"/>
        <w:jc w:val="both"/>
        <w:rPr>
          <w:rFonts w:asciiTheme="minorHAnsi" w:hAnsiTheme="minorHAnsi" w:cstheme="minorHAnsi"/>
        </w:rPr>
      </w:pPr>
      <w:r w:rsidRPr="00D93B5C">
        <w:rPr>
          <w:rFonts w:asciiTheme="minorHAnsi" w:hAnsiTheme="minorHAnsi" w:cstheme="minorHAnsi"/>
        </w:rPr>
        <w:t>znanje uradnega jezika,</w:t>
      </w:r>
    </w:p>
    <w:p w14:paraId="00949E22" w14:textId="77777777" w:rsidR="00D93B5C" w:rsidRPr="00D93B5C" w:rsidRDefault="00D93B5C" w:rsidP="00D93B5C">
      <w:pPr>
        <w:pStyle w:val="Brezrazmikov"/>
        <w:numPr>
          <w:ilvl w:val="0"/>
          <w:numId w:val="1"/>
        </w:numPr>
        <w:spacing w:line="276" w:lineRule="auto"/>
        <w:jc w:val="both"/>
        <w:rPr>
          <w:rFonts w:asciiTheme="minorHAnsi" w:hAnsiTheme="minorHAnsi" w:cstheme="minorHAnsi"/>
        </w:rPr>
      </w:pPr>
      <w:r w:rsidRPr="00D93B5C">
        <w:rPr>
          <w:rFonts w:asciiTheme="minorHAnsi" w:hAnsiTheme="minorHAnsi" w:cstheme="minorHAnsi"/>
        </w:rPr>
        <w:lastRenderedPageBreak/>
        <w:t>državljanstvo Republike Slovenije,</w:t>
      </w:r>
    </w:p>
    <w:p w14:paraId="60832D8E" w14:textId="77777777" w:rsidR="00D93B5C" w:rsidRPr="00D93B5C" w:rsidRDefault="00D93B5C" w:rsidP="00D93B5C">
      <w:pPr>
        <w:pStyle w:val="Brezrazmikov"/>
        <w:numPr>
          <w:ilvl w:val="0"/>
          <w:numId w:val="1"/>
        </w:numPr>
        <w:spacing w:line="276" w:lineRule="auto"/>
        <w:jc w:val="both"/>
        <w:rPr>
          <w:rFonts w:asciiTheme="minorHAnsi" w:hAnsiTheme="minorHAnsi" w:cstheme="minorHAnsi"/>
        </w:rPr>
      </w:pPr>
      <w:r w:rsidRPr="00D93B5C">
        <w:rPr>
          <w:rFonts w:asciiTheme="minorHAnsi" w:hAnsiTheme="minorHAnsi" w:cstheme="minorHAnsi"/>
        </w:rPr>
        <w:t>da niso pravnomočno obsojeni zaradi naklepnega kaznivega dejanja, ki se preganja po uradni dolžnosti in da niso bili obsojeni na nepogojno kazen zapora v trajanju več kot šest mesecev,</w:t>
      </w:r>
    </w:p>
    <w:p w14:paraId="23778B10" w14:textId="77777777" w:rsidR="00D93B5C" w:rsidRPr="00D93B5C" w:rsidRDefault="00D93B5C" w:rsidP="00D93B5C">
      <w:pPr>
        <w:pStyle w:val="Brezrazmikov"/>
        <w:numPr>
          <w:ilvl w:val="0"/>
          <w:numId w:val="1"/>
        </w:numPr>
        <w:spacing w:line="276" w:lineRule="auto"/>
        <w:jc w:val="both"/>
        <w:rPr>
          <w:rFonts w:asciiTheme="minorHAnsi" w:hAnsiTheme="minorHAnsi" w:cstheme="minorHAnsi"/>
        </w:rPr>
      </w:pPr>
      <w:r w:rsidRPr="00D93B5C">
        <w:rPr>
          <w:rFonts w:asciiTheme="minorHAnsi" w:hAnsiTheme="minorHAnsi" w:cstheme="minorHAnsi"/>
        </w:rPr>
        <w:t>da zoper njih ni vložena pravnomočna obtožnica zaradi naklepnega kaznivega dejanja, ki se preganja po uradni dolžnosti.</w:t>
      </w:r>
    </w:p>
    <w:p w14:paraId="3C1EA806" w14:textId="77777777" w:rsidR="00D93B5C" w:rsidRPr="00D93B5C" w:rsidRDefault="00D93B5C" w:rsidP="00D93B5C">
      <w:pPr>
        <w:spacing w:line="276" w:lineRule="auto"/>
        <w:ind w:left="360"/>
        <w:jc w:val="both"/>
        <w:rPr>
          <w:rFonts w:cstheme="minorHAnsi"/>
          <w:sz w:val="24"/>
          <w:szCs w:val="24"/>
          <w:lang w:val="sl-SI"/>
        </w:rPr>
      </w:pPr>
    </w:p>
    <w:p w14:paraId="7F20C565" w14:textId="77777777" w:rsidR="00D93B5C" w:rsidRPr="00D93B5C" w:rsidRDefault="00D93B5C" w:rsidP="00D93B5C">
      <w:pPr>
        <w:spacing w:line="276" w:lineRule="auto"/>
        <w:jc w:val="both"/>
        <w:rPr>
          <w:rFonts w:cstheme="minorHAnsi"/>
          <w:iCs/>
          <w:sz w:val="24"/>
          <w:szCs w:val="24"/>
          <w:lang w:val="sl-SI"/>
        </w:rPr>
      </w:pPr>
      <w:r w:rsidRPr="00D93B5C">
        <w:rPr>
          <w:rFonts w:cstheme="minorHAnsi"/>
          <w:iCs/>
          <w:sz w:val="24"/>
          <w:szCs w:val="24"/>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27419E04" w14:textId="77777777" w:rsidR="00D93B5C" w:rsidRPr="00D93B5C" w:rsidRDefault="00D93B5C" w:rsidP="00D93B5C">
      <w:pPr>
        <w:spacing w:line="276" w:lineRule="auto"/>
        <w:jc w:val="both"/>
        <w:rPr>
          <w:rFonts w:cstheme="minorHAnsi"/>
          <w:sz w:val="24"/>
          <w:szCs w:val="24"/>
          <w:lang w:val="sl-SI"/>
        </w:rPr>
      </w:pPr>
    </w:p>
    <w:p w14:paraId="1B57CFB4" w14:textId="77777777" w:rsidR="00D93B5C" w:rsidRPr="00D93B5C" w:rsidRDefault="00D93B5C" w:rsidP="00D93B5C">
      <w:pPr>
        <w:spacing w:line="276" w:lineRule="auto"/>
        <w:jc w:val="both"/>
        <w:rPr>
          <w:rFonts w:cstheme="minorHAnsi"/>
          <w:sz w:val="24"/>
          <w:szCs w:val="24"/>
          <w:lang w:val="sl-SI"/>
        </w:rPr>
      </w:pPr>
      <w:r w:rsidRPr="00D93B5C">
        <w:rPr>
          <w:rFonts w:cstheme="minorHAnsi"/>
          <w:color w:val="000000"/>
          <w:sz w:val="24"/>
          <w:szCs w:val="24"/>
          <w:lang w:val="sl-SI"/>
        </w:rPr>
        <w:t xml:space="preserve">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 </w:t>
      </w:r>
      <w:r w:rsidRPr="00D93B5C">
        <w:rPr>
          <w:rFonts w:cstheme="minorHAnsi"/>
          <w:sz w:val="24"/>
          <w:szCs w:val="24"/>
          <w:lang w:val="sl-SI"/>
        </w:rPr>
        <w:t>Za javne uslužbence, ki so opravili strokovni izpit za imenovanje v naziv skladno z določbami ZJU in/ali so se udeležili priprav na strokovni izpit za imenovanje v naziv, se šteje, da izpolnjujejo pogoj obveznega usposabljanja po 89. členu ZJU.</w:t>
      </w:r>
    </w:p>
    <w:p w14:paraId="12C7F47A" w14:textId="77777777" w:rsidR="00D93B5C" w:rsidRPr="00D93B5C" w:rsidRDefault="00D93B5C" w:rsidP="00D93B5C">
      <w:pPr>
        <w:spacing w:line="276" w:lineRule="auto"/>
        <w:jc w:val="both"/>
        <w:rPr>
          <w:rFonts w:cstheme="minorHAnsi"/>
          <w:sz w:val="24"/>
          <w:szCs w:val="24"/>
          <w:lang w:val="sl-SI"/>
        </w:rPr>
      </w:pPr>
    </w:p>
    <w:p w14:paraId="1BFA95C2" w14:textId="77777777" w:rsidR="00D93B5C" w:rsidRPr="00D93B5C" w:rsidRDefault="00D93B5C" w:rsidP="00D93B5C">
      <w:pPr>
        <w:spacing w:line="276" w:lineRule="auto"/>
        <w:jc w:val="both"/>
        <w:rPr>
          <w:rFonts w:cstheme="minorHAnsi"/>
          <w:b/>
          <w:sz w:val="24"/>
          <w:szCs w:val="24"/>
          <w:lang w:val="sl-SI"/>
        </w:rPr>
      </w:pPr>
      <w:r w:rsidRPr="00D93B5C">
        <w:rPr>
          <w:rFonts w:cstheme="minorHAnsi"/>
          <w:b/>
          <w:sz w:val="24"/>
          <w:szCs w:val="24"/>
          <w:lang w:val="sl-SI"/>
        </w:rPr>
        <w:t>Prijava mora vsebovati dokazila oziroma:</w:t>
      </w:r>
    </w:p>
    <w:p w14:paraId="774FF81C"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 xml:space="preserve">1) pisno izjavo o izpolnjevanju pogoja glede zahtevane izobrazbe, iz katere morajo biti razvidna stopnja in smer izobrazbe, datum zaključka izobraževanja ter ustanova, na kateri je bila izobrazba pridobljena; </w:t>
      </w:r>
    </w:p>
    <w:p w14:paraId="51EE32B2"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2) pisno izjavo kandidata o opravljenem pravniškem državnem izpitu ali pravosodnem izpitu, z datumom opravljanja izpita;</w:t>
      </w:r>
    </w:p>
    <w:p w14:paraId="3A1BBF7D"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3) 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558DFCAB"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4) pisno izjavo kandidata o opravljenem usposabljanju za imenovanje v naziv;</w:t>
      </w:r>
    </w:p>
    <w:p w14:paraId="4323194B"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5) pisno izjavo kandidata, da:</w:t>
      </w:r>
    </w:p>
    <w:p w14:paraId="348E1EAD" w14:textId="77777777" w:rsidR="00D93B5C" w:rsidRPr="00D93B5C" w:rsidRDefault="00D93B5C" w:rsidP="00D93B5C">
      <w:pPr>
        <w:widowControl/>
        <w:numPr>
          <w:ilvl w:val="0"/>
          <w:numId w:val="3"/>
        </w:numPr>
        <w:spacing w:line="276" w:lineRule="auto"/>
        <w:jc w:val="both"/>
        <w:rPr>
          <w:rFonts w:cstheme="minorHAnsi"/>
          <w:sz w:val="24"/>
          <w:szCs w:val="24"/>
          <w:lang w:val="sl-SI"/>
        </w:rPr>
      </w:pPr>
      <w:r w:rsidRPr="00D93B5C">
        <w:rPr>
          <w:rFonts w:cstheme="minorHAnsi"/>
          <w:sz w:val="24"/>
          <w:szCs w:val="24"/>
          <w:lang w:val="sl-SI"/>
        </w:rPr>
        <w:t>je državljan Republike Slovenije,</w:t>
      </w:r>
    </w:p>
    <w:p w14:paraId="4B3B90D0" w14:textId="77777777" w:rsidR="00D93B5C" w:rsidRPr="00D93B5C" w:rsidRDefault="00D93B5C" w:rsidP="00D93B5C">
      <w:pPr>
        <w:widowControl/>
        <w:numPr>
          <w:ilvl w:val="0"/>
          <w:numId w:val="3"/>
        </w:numPr>
        <w:spacing w:line="276" w:lineRule="auto"/>
        <w:jc w:val="both"/>
        <w:rPr>
          <w:rFonts w:cstheme="minorHAnsi"/>
          <w:sz w:val="24"/>
          <w:szCs w:val="24"/>
          <w:lang w:val="sl-SI"/>
        </w:rPr>
      </w:pPr>
      <w:r w:rsidRPr="00D93B5C">
        <w:rPr>
          <w:rFonts w:cstheme="minorHAnsi"/>
          <w:sz w:val="24"/>
          <w:szCs w:val="24"/>
          <w:lang w:val="sl-SI"/>
        </w:rPr>
        <w:t xml:space="preserve">ni bil pravnomočno obsojen zaradi naklepnega kaznivega dejanja, ki se preganja po uradni dolžnosti in o tem, da ni bil obsojen na nepogojno kazen zapora v trajanju več kot šest mesecev, </w:t>
      </w:r>
    </w:p>
    <w:p w14:paraId="472F5DB8" w14:textId="77777777" w:rsidR="00D93B5C" w:rsidRPr="00D93B5C" w:rsidRDefault="00D93B5C" w:rsidP="00D93B5C">
      <w:pPr>
        <w:widowControl/>
        <w:numPr>
          <w:ilvl w:val="0"/>
          <w:numId w:val="3"/>
        </w:numPr>
        <w:spacing w:line="276" w:lineRule="auto"/>
        <w:jc w:val="both"/>
        <w:rPr>
          <w:rFonts w:cstheme="minorHAnsi"/>
          <w:sz w:val="24"/>
          <w:szCs w:val="24"/>
          <w:lang w:val="sl-SI"/>
        </w:rPr>
      </w:pPr>
      <w:r w:rsidRPr="00D93B5C">
        <w:rPr>
          <w:rFonts w:cstheme="minorHAnsi"/>
          <w:sz w:val="24"/>
          <w:szCs w:val="24"/>
          <w:lang w:val="sl-SI"/>
        </w:rPr>
        <w:lastRenderedPageBreak/>
        <w:t>da zoper njega ni vložena pravnomočna obtožnica zaradi naklepnega kaznivega dejanja, ki se preganja po uradni dolžnosti;</w:t>
      </w:r>
    </w:p>
    <w:p w14:paraId="7F2B33BB"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6) pisno izjavo kandidata, da za namen tega natečaja, dovoljuje Državnemu odvetništvu Republike Slovenije pridobivanje podatkov iz 5) točke iz uradnih evidenc. V primeru, da kandidat ne soglaša, bo moral sam predložiti ustrezna dokazila.</w:t>
      </w:r>
    </w:p>
    <w:p w14:paraId="376C8F9C" w14:textId="77777777" w:rsidR="00D93B5C" w:rsidRPr="00D93B5C" w:rsidRDefault="00D93B5C" w:rsidP="00D93B5C">
      <w:pPr>
        <w:spacing w:line="276" w:lineRule="auto"/>
        <w:jc w:val="both"/>
        <w:rPr>
          <w:rFonts w:cstheme="minorHAnsi"/>
          <w:sz w:val="24"/>
          <w:szCs w:val="24"/>
          <w:lang w:val="sl-SI"/>
        </w:rPr>
      </w:pPr>
    </w:p>
    <w:p w14:paraId="5ACE251E"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Strokovna usposobljenost kandidatov se bo presojala na podlagi prijave, predložene dokumentacije ter razgovora s kandidati, oz. s pomočjo morebitnih drugih metod preverjanja strokovne usposobljenosti kandidatov, v kolikor bo to potrebno.</w:t>
      </w:r>
    </w:p>
    <w:p w14:paraId="3172DABF" w14:textId="77777777" w:rsidR="00D93B5C" w:rsidRPr="00D93B5C" w:rsidRDefault="00D93B5C" w:rsidP="00D93B5C">
      <w:pPr>
        <w:spacing w:line="276" w:lineRule="auto"/>
        <w:jc w:val="both"/>
        <w:rPr>
          <w:rFonts w:cstheme="minorHAnsi"/>
          <w:sz w:val="24"/>
          <w:szCs w:val="24"/>
          <w:lang w:val="sl-SI"/>
        </w:rPr>
      </w:pPr>
    </w:p>
    <w:p w14:paraId="1E3EABFA"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 xml:space="preserve">V skladu z 21. členom Uredbe o postopku za zasedbo prostega delovnega mesta v organih državne uprave in v pravosodnih organih (Uradni list RS, št. 139/06, 104/10) se kandidati, ki ne izpolnjujejo objavljenih pogojev ne bodo uvrstili v izbirni postopek. </w:t>
      </w:r>
    </w:p>
    <w:p w14:paraId="65586072" w14:textId="77777777" w:rsidR="00D93B5C" w:rsidRPr="00D93B5C" w:rsidRDefault="00D93B5C" w:rsidP="00D93B5C">
      <w:pPr>
        <w:spacing w:line="276" w:lineRule="auto"/>
        <w:jc w:val="both"/>
        <w:rPr>
          <w:rFonts w:cstheme="minorHAnsi"/>
          <w:sz w:val="24"/>
          <w:szCs w:val="24"/>
          <w:lang w:val="sl-SI"/>
        </w:rPr>
      </w:pPr>
    </w:p>
    <w:p w14:paraId="0A78F253" w14:textId="16CD0B87" w:rsidR="00D93B5C" w:rsidRPr="00D93B5C" w:rsidRDefault="00D93B5C" w:rsidP="00D93B5C">
      <w:pPr>
        <w:pStyle w:val="Telobesedila21"/>
        <w:spacing w:line="276" w:lineRule="auto"/>
        <w:rPr>
          <w:rFonts w:asciiTheme="minorHAnsi" w:hAnsiTheme="minorHAnsi" w:cstheme="minorHAnsi"/>
          <w:szCs w:val="24"/>
        </w:rPr>
      </w:pPr>
      <w:r w:rsidRPr="00D93B5C">
        <w:rPr>
          <w:rFonts w:asciiTheme="minorHAnsi" w:hAnsiTheme="minorHAnsi" w:cstheme="minorHAnsi"/>
          <w:szCs w:val="24"/>
        </w:rPr>
        <w:t xml:space="preserve">Delovno mesto kandidat za državnega odvetnika II je uradniško delovno mesto, ki se lahko opravlja v nazivih državno odvetniški kandidat V, državno odvetniški kandidat IV in državno odvetniški kandidat III. Izbrani kandidat bo naloge opravljal v nazivu državno odvetniški kandidat V. Z izbranimi kandidatom bo sklenjeno delovno razmerje za nedoločen čas s polnim delovnim časom in </w:t>
      </w:r>
      <w:r>
        <w:rPr>
          <w:rFonts w:asciiTheme="minorHAnsi" w:hAnsiTheme="minorHAnsi" w:cstheme="minorHAnsi"/>
          <w:szCs w:val="24"/>
        </w:rPr>
        <w:t xml:space="preserve">šestmesečnim </w:t>
      </w:r>
      <w:r w:rsidRPr="00D93B5C">
        <w:rPr>
          <w:rFonts w:asciiTheme="minorHAnsi" w:hAnsiTheme="minorHAnsi" w:cstheme="minorHAnsi"/>
          <w:szCs w:val="24"/>
        </w:rPr>
        <w:t xml:space="preserve">poskusnim delom. </w:t>
      </w:r>
      <w:r w:rsidRPr="00D93B5C">
        <w:rPr>
          <w:rFonts w:asciiTheme="minorHAnsi" w:hAnsiTheme="minorHAnsi" w:cstheme="minorHAnsi"/>
          <w:b/>
          <w:szCs w:val="24"/>
        </w:rPr>
        <w:t>Izbrani kandidat bo delo opravljal na Državnem odvetništvu Republike Slovenije na</w:t>
      </w:r>
      <w:r w:rsidR="00234CCC">
        <w:rPr>
          <w:rFonts w:asciiTheme="minorHAnsi" w:hAnsiTheme="minorHAnsi" w:cstheme="minorHAnsi"/>
          <w:b/>
          <w:szCs w:val="24"/>
        </w:rPr>
        <w:t xml:space="preserve"> sedežu v Ljubljani, Šubičeva ulica 2, 1000 Ljubljana</w:t>
      </w:r>
      <w:r w:rsidRPr="00D93B5C">
        <w:rPr>
          <w:rFonts w:asciiTheme="minorHAnsi" w:hAnsiTheme="minorHAnsi" w:cstheme="minorHAnsi"/>
          <w:szCs w:val="24"/>
        </w:rPr>
        <w:t xml:space="preserve"> oz. v drugih uradnih prostorih, kjer Državno odvetništvo Republike Slovenije opravlja svoje naloge. </w:t>
      </w:r>
    </w:p>
    <w:p w14:paraId="3EEAD8BD" w14:textId="77777777" w:rsidR="00D93B5C" w:rsidRPr="00D93B5C" w:rsidRDefault="00D93B5C" w:rsidP="00D93B5C">
      <w:pPr>
        <w:pStyle w:val="Telobesedila"/>
        <w:tabs>
          <w:tab w:val="left" w:pos="6660"/>
        </w:tabs>
        <w:spacing w:line="276" w:lineRule="auto"/>
        <w:ind w:left="0" w:right="-108" w:firstLine="0"/>
        <w:jc w:val="both"/>
        <w:rPr>
          <w:rFonts w:asciiTheme="minorHAnsi" w:hAnsiTheme="minorHAnsi" w:cstheme="minorHAnsi"/>
          <w:sz w:val="24"/>
          <w:szCs w:val="24"/>
          <w:lang w:val="sl-SI"/>
        </w:rPr>
      </w:pPr>
      <w:r w:rsidRPr="00D93B5C">
        <w:rPr>
          <w:rFonts w:asciiTheme="minorHAnsi" w:hAnsiTheme="minorHAnsi" w:cstheme="minorHAnsi"/>
          <w:sz w:val="24"/>
          <w:szCs w:val="24"/>
          <w:lang w:val="sl-SI"/>
        </w:rPr>
        <w:t xml:space="preserve">Kandidati vložijo prijavo z življenjepisom v pisni obliki, ki jo pošljejo v zaprti ovojnici </w:t>
      </w:r>
      <w:r w:rsidRPr="00D93B5C">
        <w:rPr>
          <w:rStyle w:val="Krepko"/>
          <w:rFonts w:asciiTheme="minorHAnsi" w:hAnsiTheme="minorHAnsi" w:cstheme="minorHAnsi"/>
          <w:b w:val="0"/>
          <w:bCs w:val="0"/>
          <w:sz w:val="24"/>
          <w:szCs w:val="24"/>
          <w:lang w:val="sl-SI"/>
        </w:rPr>
        <w:t>z označbo</w:t>
      </w:r>
      <w:r w:rsidRPr="00D93B5C">
        <w:rPr>
          <w:rFonts w:asciiTheme="minorHAnsi" w:hAnsiTheme="minorHAnsi" w:cstheme="minorHAnsi"/>
          <w:sz w:val="24"/>
          <w:szCs w:val="24"/>
          <w:lang w:val="sl-SI"/>
        </w:rPr>
        <w:t>: "</w:t>
      </w:r>
      <w:r w:rsidRPr="00D93B5C">
        <w:rPr>
          <w:rFonts w:asciiTheme="minorHAnsi" w:hAnsiTheme="minorHAnsi" w:cstheme="minorHAnsi"/>
          <w:b/>
          <w:bCs/>
          <w:sz w:val="24"/>
          <w:szCs w:val="24"/>
          <w:lang w:val="sl-SI"/>
        </w:rPr>
        <w:t>za javni natečaj za delovno mesto – kandidat za državnega odvetnika II</w:t>
      </w:r>
      <w:r w:rsidRPr="00D93B5C">
        <w:rPr>
          <w:rFonts w:asciiTheme="minorHAnsi" w:hAnsiTheme="minorHAnsi" w:cstheme="minorHAnsi"/>
          <w:sz w:val="24"/>
          <w:szCs w:val="24"/>
          <w:lang w:val="sl-SI"/>
        </w:rPr>
        <w:t xml:space="preserve">'' </w:t>
      </w:r>
      <w:r w:rsidRPr="00D93B5C">
        <w:rPr>
          <w:rStyle w:val="Krepko"/>
          <w:rFonts w:asciiTheme="minorHAnsi" w:hAnsiTheme="minorHAnsi" w:cstheme="minorHAnsi"/>
          <w:b w:val="0"/>
          <w:bCs w:val="0"/>
          <w:sz w:val="24"/>
          <w:szCs w:val="24"/>
          <w:lang w:val="sl-SI"/>
        </w:rPr>
        <w:t>na naslov</w:t>
      </w:r>
      <w:r w:rsidRPr="00D93B5C">
        <w:rPr>
          <w:rFonts w:asciiTheme="minorHAnsi" w:hAnsiTheme="minorHAnsi" w:cstheme="minorHAnsi"/>
          <w:sz w:val="24"/>
          <w:szCs w:val="24"/>
          <w:lang w:val="sl-SI"/>
        </w:rPr>
        <w:t xml:space="preserve">: </w:t>
      </w:r>
      <w:r w:rsidRPr="00D93B5C">
        <w:rPr>
          <w:rFonts w:asciiTheme="minorHAnsi" w:hAnsiTheme="minorHAnsi" w:cstheme="minorHAnsi"/>
          <w:b/>
          <w:bCs/>
          <w:sz w:val="24"/>
          <w:szCs w:val="24"/>
          <w:lang w:val="sl-SI"/>
        </w:rPr>
        <w:t>Državno odvetništvo Republike Slovenije, Služba za organizacijo in kadre, Šubičeva ulica 2, 1000 Ljubljana,</w:t>
      </w:r>
      <w:r w:rsidRPr="00D93B5C">
        <w:rPr>
          <w:rFonts w:asciiTheme="minorHAnsi" w:hAnsiTheme="minorHAnsi" w:cstheme="minorHAnsi"/>
          <w:sz w:val="24"/>
          <w:szCs w:val="24"/>
          <w:lang w:val="sl-SI"/>
        </w:rPr>
        <w:t xml:space="preserve"> in sicer v roku </w:t>
      </w:r>
      <w:r w:rsidRPr="00D93B5C">
        <w:rPr>
          <w:rStyle w:val="Krepko"/>
          <w:rFonts w:asciiTheme="minorHAnsi" w:hAnsiTheme="minorHAnsi" w:cstheme="minorHAnsi"/>
          <w:sz w:val="24"/>
          <w:szCs w:val="24"/>
          <w:lang w:val="sl-SI"/>
        </w:rPr>
        <w:t>8 dni</w:t>
      </w:r>
      <w:r w:rsidRPr="00D93B5C">
        <w:rPr>
          <w:rFonts w:asciiTheme="minorHAnsi" w:hAnsiTheme="minorHAnsi" w:cstheme="minorHAnsi"/>
          <w:sz w:val="24"/>
          <w:szCs w:val="24"/>
          <w:lang w:val="sl-SI"/>
        </w:rPr>
        <w:t xml:space="preserve"> po objavi. Za pisno obliko prijave se šteje tudi elektronska oblika, poslana na elektronski naslov: </w:t>
      </w:r>
      <w:hyperlink r:id="rId16" w:history="1">
        <w:r w:rsidRPr="00D93B5C">
          <w:rPr>
            <w:rStyle w:val="Hiperpovezava"/>
            <w:rFonts w:asciiTheme="minorHAnsi" w:hAnsiTheme="minorHAnsi" w:cstheme="minorHAnsi"/>
            <w:b/>
            <w:bCs/>
            <w:color w:val="000000" w:themeColor="text1"/>
            <w:sz w:val="24"/>
            <w:szCs w:val="24"/>
            <w:u w:val="none"/>
            <w:lang w:val="sl-SI"/>
          </w:rPr>
          <w:t>gs.dodv@gov.si</w:t>
        </w:r>
      </w:hyperlink>
      <w:r w:rsidRPr="00D93B5C">
        <w:rPr>
          <w:rFonts w:asciiTheme="minorHAnsi" w:hAnsiTheme="minorHAnsi" w:cstheme="minorHAnsi"/>
          <w:sz w:val="24"/>
          <w:szCs w:val="24"/>
          <w:lang w:val="sl-SI"/>
        </w:rPr>
        <w:t>, pri čemer veljavnost prijave ni pogojena z elektronskim podpisom.</w:t>
      </w:r>
    </w:p>
    <w:p w14:paraId="5289AEC3" w14:textId="77777777" w:rsidR="00D93B5C" w:rsidRPr="00D93B5C" w:rsidRDefault="00D93B5C" w:rsidP="00D93B5C">
      <w:pPr>
        <w:spacing w:line="276" w:lineRule="auto"/>
        <w:jc w:val="both"/>
        <w:rPr>
          <w:rFonts w:cstheme="minorHAnsi"/>
          <w:sz w:val="24"/>
          <w:szCs w:val="24"/>
          <w:lang w:val="sl-SI"/>
        </w:rPr>
      </w:pPr>
    </w:p>
    <w:p w14:paraId="07026275" w14:textId="745533A3"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Kandidat/i bo/bodo o izbiri/neizbiri pisno obveščeni. Obvestilo o končanem javnem natečaju bo objavljeno na spletni strani Državnega odvetništva Republike Slovenije</w:t>
      </w:r>
      <w:r>
        <w:rPr>
          <w:rFonts w:cstheme="minorHAnsi"/>
          <w:sz w:val="24"/>
          <w:szCs w:val="24"/>
          <w:lang w:val="sl-SI"/>
        </w:rPr>
        <w:t xml:space="preserve">: </w:t>
      </w:r>
      <w:r w:rsidRPr="00D93B5C">
        <w:rPr>
          <w:rFonts w:cstheme="minorHAnsi"/>
          <w:sz w:val="24"/>
          <w:szCs w:val="24"/>
          <w:lang w:val="sl-SI"/>
        </w:rPr>
        <w:t>https://www.dodv-rs.si/aktualno/objave-in-natecaji/aktualne-objave-in-natecaji/</w:t>
      </w:r>
    </w:p>
    <w:p w14:paraId="0187E066" w14:textId="77777777" w:rsidR="00D93B5C" w:rsidRPr="00D93B5C" w:rsidRDefault="00D93B5C" w:rsidP="00D93B5C">
      <w:pPr>
        <w:spacing w:line="276" w:lineRule="auto"/>
        <w:jc w:val="both"/>
        <w:rPr>
          <w:rFonts w:cstheme="minorHAnsi"/>
          <w:sz w:val="24"/>
          <w:szCs w:val="24"/>
          <w:lang w:val="sl-SI"/>
        </w:rPr>
      </w:pPr>
    </w:p>
    <w:p w14:paraId="54B85DE1"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Informacije v zvezi z javnim natečajem daje ga. Mirjam Nučič, tel. št. 01 244 10 39.</w:t>
      </w:r>
    </w:p>
    <w:p w14:paraId="3FF65CC0" w14:textId="77777777" w:rsidR="00D93B5C" w:rsidRPr="00D93B5C" w:rsidRDefault="00D93B5C" w:rsidP="00D93B5C">
      <w:pPr>
        <w:spacing w:line="276" w:lineRule="auto"/>
        <w:jc w:val="both"/>
        <w:rPr>
          <w:rFonts w:cstheme="minorHAnsi"/>
          <w:sz w:val="24"/>
          <w:szCs w:val="24"/>
          <w:lang w:val="sl-SI"/>
        </w:rPr>
      </w:pPr>
    </w:p>
    <w:p w14:paraId="69511926" w14:textId="1DC6FA7B" w:rsidR="00D93B5C" w:rsidRPr="00D93B5C" w:rsidRDefault="00D93B5C" w:rsidP="00D93B5C">
      <w:pPr>
        <w:pStyle w:val="Telobesedila"/>
        <w:spacing w:line="276" w:lineRule="auto"/>
        <w:ind w:left="0" w:firstLine="0"/>
        <w:rPr>
          <w:rFonts w:asciiTheme="minorHAnsi" w:hAnsiTheme="minorHAnsi" w:cstheme="minorHAnsi"/>
          <w:b/>
          <w:bCs/>
          <w:sz w:val="24"/>
          <w:szCs w:val="24"/>
          <w:lang w:val="sl-SI"/>
        </w:rPr>
      </w:pPr>
      <w:r w:rsidRPr="00D93B5C">
        <w:rPr>
          <w:rFonts w:asciiTheme="minorHAnsi" w:hAnsiTheme="minorHAnsi" w:cstheme="minorHAnsi"/>
          <w:b/>
          <w:bCs/>
          <w:sz w:val="24"/>
          <w:szCs w:val="24"/>
          <w:lang w:val="sl-SI"/>
        </w:rPr>
        <w:t xml:space="preserve">Rok za prijavo je do </w:t>
      </w:r>
      <w:r w:rsidR="00234CCC">
        <w:rPr>
          <w:rFonts w:asciiTheme="minorHAnsi" w:hAnsiTheme="minorHAnsi" w:cstheme="minorHAnsi"/>
          <w:b/>
          <w:bCs/>
          <w:sz w:val="24"/>
          <w:szCs w:val="24"/>
          <w:lang w:val="sl-SI"/>
        </w:rPr>
        <w:t>18</w:t>
      </w:r>
      <w:r w:rsidRPr="00D93B5C">
        <w:rPr>
          <w:rFonts w:asciiTheme="minorHAnsi" w:hAnsiTheme="minorHAnsi" w:cstheme="minorHAnsi"/>
          <w:b/>
          <w:bCs/>
          <w:sz w:val="24"/>
          <w:szCs w:val="24"/>
          <w:lang w:val="sl-SI"/>
        </w:rPr>
        <w:t xml:space="preserve">. </w:t>
      </w:r>
      <w:r w:rsidR="00234CCC">
        <w:rPr>
          <w:rFonts w:asciiTheme="minorHAnsi" w:hAnsiTheme="minorHAnsi" w:cstheme="minorHAnsi"/>
          <w:b/>
          <w:bCs/>
          <w:sz w:val="24"/>
          <w:szCs w:val="24"/>
          <w:lang w:val="sl-SI"/>
        </w:rPr>
        <w:t>6.</w:t>
      </w:r>
      <w:r w:rsidRPr="00D93B5C">
        <w:rPr>
          <w:rFonts w:asciiTheme="minorHAnsi" w:hAnsiTheme="minorHAnsi" w:cstheme="minorHAnsi"/>
          <w:b/>
          <w:bCs/>
          <w:sz w:val="24"/>
          <w:szCs w:val="24"/>
          <w:lang w:val="sl-SI"/>
        </w:rPr>
        <w:t xml:space="preserve"> 202</w:t>
      </w:r>
      <w:r>
        <w:rPr>
          <w:rFonts w:asciiTheme="minorHAnsi" w:hAnsiTheme="minorHAnsi" w:cstheme="minorHAnsi"/>
          <w:b/>
          <w:bCs/>
          <w:sz w:val="24"/>
          <w:szCs w:val="24"/>
          <w:lang w:val="sl-SI"/>
        </w:rPr>
        <w:t>5</w:t>
      </w:r>
      <w:r w:rsidRPr="00D93B5C">
        <w:rPr>
          <w:rFonts w:asciiTheme="minorHAnsi" w:hAnsiTheme="minorHAnsi" w:cstheme="minorHAnsi"/>
          <w:b/>
          <w:bCs/>
          <w:sz w:val="24"/>
          <w:szCs w:val="24"/>
          <w:lang w:val="sl-SI"/>
        </w:rPr>
        <w:t>.</w:t>
      </w:r>
    </w:p>
    <w:p w14:paraId="673EBA1E" w14:textId="77777777" w:rsidR="00D93B5C" w:rsidRPr="00D93B5C" w:rsidRDefault="00D93B5C" w:rsidP="00D93B5C">
      <w:pPr>
        <w:pStyle w:val="Telobesedila"/>
        <w:spacing w:line="276" w:lineRule="auto"/>
        <w:rPr>
          <w:rFonts w:asciiTheme="minorHAnsi" w:hAnsiTheme="minorHAnsi" w:cstheme="minorHAnsi"/>
          <w:b/>
          <w:bCs/>
          <w:sz w:val="24"/>
          <w:szCs w:val="24"/>
          <w:lang w:val="sl-SI"/>
        </w:rPr>
      </w:pPr>
    </w:p>
    <w:p w14:paraId="6C76FFA4" w14:textId="77777777" w:rsidR="00D93B5C" w:rsidRPr="00D93B5C" w:rsidRDefault="00D93B5C" w:rsidP="00D93B5C">
      <w:pPr>
        <w:pStyle w:val="Telobesedila"/>
        <w:spacing w:line="276" w:lineRule="auto"/>
        <w:rPr>
          <w:rFonts w:asciiTheme="minorHAnsi" w:hAnsiTheme="minorHAnsi" w:cstheme="minorHAnsi"/>
          <w:b/>
          <w:bCs/>
          <w:sz w:val="24"/>
          <w:szCs w:val="24"/>
          <w:lang w:val="sl-SI"/>
        </w:rPr>
      </w:pPr>
    </w:p>
    <w:p w14:paraId="2C3A2240" w14:textId="77777777" w:rsidR="00D93B5C" w:rsidRPr="00D93B5C" w:rsidRDefault="00D93B5C" w:rsidP="00D93B5C">
      <w:pPr>
        <w:spacing w:line="276" w:lineRule="auto"/>
        <w:jc w:val="both"/>
        <w:rPr>
          <w:rFonts w:cstheme="minorHAnsi"/>
          <w:sz w:val="18"/>
          <w:szCs w:val="18"/>
          <w:lang w:val="sl-SI"/>
        </w:rPr>
      </w:pPr>
      <w:r w:rsidRPr="00D93B5C">
        <w:rPr>
          <w:rFonts w:cstheme="minorHAnsi"/>
          <w:sz w:val="18"/>
          <w:szCs w:val="18"/>
          <w:lang w:val="sl-SI"/>
        </w:rPr>
        <w:t>Opomba: Uporabljeni izrazi, zapisani v moški spolni slovnični obliki, se uporabljajo kot nevtralni za ženske in moške.</w:t>
      </w:r>
    </w:p>
    <w:p w14:paraId="7622F861" w14:textId="582D7B23" w:rsidR="00C03573" w:rsidRPr="00D93B5C" w:rsidRDefault="00C03573" w:rsidP="00D93B5C">
      <w:pPr>
        <w:spacing w:line="276" w:lineRule="auto"/>
        <w:rPr>
          <w:rFonts w:cstheme="minorHAnsi"/>
          <w:sz w:val="24"/>
          <w:szCs w:val="24"/>
          <w:lang w:val="sl-SI"/>
        </w:rPr>
      </w:pPr>
    </w:p>
    <w:sectPr w:rsidR="00C03573" w:rsidRPr="00D93B5C" w:rsidSect="00C03573">
      <w:headerReference w:type="default" r:id="rId17"/>
      <w:footerReference w:type="default" r:id="rId18"/>
      <w:headerReference w:type="first" r:id="rId19"/>
      <w:type w:val="continuous"/>
      <w:pgSz w:w="1191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7FAF" w14:textId="77777777" w:rsidR="00461E02" w:rsidRDefault="00461E02" w:rsidP="00461E02">
      <w:r>
        <w:separator/>
      </w:r>
    </w:p>
  </w:endnote>
  <w:endnote w:type="continuationSeparator" w:id="0">
    <w:p w14:paraId="025D9ACF" w14:textId="77777777" w:rsidR="00461E02" w:rsidRDefault="00461E02" w:rsidP="0046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92947"/>
      <w:docPartObj>
        <w:docPartGallery w:val="Page Numbers (Bottom of Page)"/>
        <w:docPartUnique/>
      </w:docPartObj>
    </w:sdtPr>
    <w:sdtEndPr/>
    <w:sdtContent>
      <w:sdt>
        <w:sdtPr>
          <w:id w:val="-1769616900"/>
          <w:docPartObj>
            <w:docPartGallery w:val="Page Numbers (Top of Page)"/>
            <w:docPartUnique/>
          </w:docPartObj>
        </w:sdtPr>
        <w:sdtEndPr/>
        <w:sdtContent>
          <w:p w14:paraId="719EACDB" w14:textId="327350C8" w:rsidR="00AB5296" w:rsidRDefault="00AB5296">
            <w:pPr>
              <w:pStyle w:val="Noga"/>
              <w:jc w:val="right"/>
            </w:pPr>
            <w:r w:rsidRPr="00AB5296">
              <w:rPr>
                <w:sz w:val="18"/>
                <w:szCs w:val="18"/>
              </w:rPr>
              <w:fldChar w:fldCharType="begin"/>
            </w:r>
            <w:r w:rsidRPr="00AB5296">
              <w:rPr>
                <w:sz w:val="18"/>
                <w:szCs w:val="18"/>
              </w:rPr>
              <w:instrText>PAGE</w:instrText>
            </w:r>
            <w:r w:rsidRPr="00AB5296">
              <w:rPr>
                <w:sz w:val="18"/>
                <w:szCs w:val="18"/>
              </w:rPr>
              <w:fldChar w:fldCharType="separate"/>
            </w:r>
            <w:r w:rsidRPr="00AB5296">
              <w:rPr>
                <w:sz w:val="18"/>
                <w:szCs w:val="18"/>
                <w:lang w:val="sl-SI"/>
              </w:rPr>
              <w:t>2</w:t>
            </w:r>
            <w:r w:rsidRPr="00AB5296">
              <w:rPr>
                <w:sz w:val="18"/>
                <w:szCs w:val="18"/>
              </w:rPr>
              <w:fldChar w:fldCharType="end"/>
            </w:r>
            <w:r w:rsidRPr="00AB5296">
              <w:rPr>
                <w:sz w:val="18"/>
                <w:szCs w:val="18"/>
                <w:lang w:val="sl-SI"/>
              </w:rPr>
              <w:t xml:space="preserve"> / </w:t>
            </w:r>
            <w:r w:rsidRPr="00AB5296">
              <w:rPr>
                <w:sz w:val="18"/>
                <w:szCs w:val="18"/>
              </w:rPr>
              <w:fldChar w:fldCharType="begin"/>
            </w:r>
            <w:r w:rsidRPr="00AB5296">
              <w:rPr>
                <w:sz w:val="18"/>
                <w:szCs w:val="18"/>
              </w:rPr>
              <w:instrText>NUMPAGES</w:instrText>
            </w:r>
            <w:r w:rsidRPr="00AB5296">
              <w:rPr>
                <w:sz w:val="18"/>
                <w:szCs w:val="18"/>
              </w:rPr>
              <w:fldChar w:fldCharType="separate"/>
            </w:r>
            <w:r w:rsidRPr="00AB5296">
              <w:rPr>
                <w:sz w:val="18"/>
                <w:szCs w:val="18"/>
                <w:lang w:val="sl-SI"/>
              </w:rPr>
              <w:t>2</w:t>
            </w:r>
            <w:r w:rsidRPr="00AB5296">
              <w:rPr>
                <w:sz w:val="18"/>
                <w:szCs w:val="18"/>
              </w:rPr>
              <w:fldChar w:fldCharType="end"/>
            </w:r>
          </w:p>
        </w:sdtContent>
      </w:sdt>
    </w:sdtContent>
  </w:sdt>
  <w:p w14:paraId="25399BA7" w14:textId="77777777" w:rsidR="00AB5296" w:rsidRDefault="00AB52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0508" w14:textId="77777777" w:rsidR="00461E02" w:rsidRDefault="00461E02" w:rsidP="00461E02">
      <w:r>
        <w:separator/>
      </w:r>
    </w:p>
  </w:footnote>
  <w:footnote w:type="continuationSeparator" w:id="0">
    <w:p w14:paraId="69A7BF5A" w14:textId="77777777" w:rsidR="00461E02" w:rsidRDefault="00461E02" w:rsidP="0046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6592" w14:textId="56A9628B" w:rsidR="004F0DA7" w:rsidRPr="00C03573" w:rsidRDefault="004F0DA7" w:rsidP="00C03573">
    <w:pPr>
      <w:pStyle w:val="Noga"/>
      <w:spacing w:line="276" w:lineRule="auto"/>
      <w:jc w:val="right"/>
      <w:rPr>
        <w:rFonts w:ascii="Calibri" w:eastAsia="Calibri" w:hAnsi="Calibri" w:cs="Times New Roman"/>
        <w:b/>
        <w:bCs/>
        <w:noProof/>
        <w:color w:val="7F7F7F"/>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4A32" w14:textId="77777777" w:rsidR="00C03573" w:rsidRDefault="00C03573" w:rsidP="00C03573">
    <w:pPr>
      <w:pStyle w:val="Noga"/>
      <w:spacing w:line="276" w:lineRule="auto"/>
      <w:jc w:val="right"/>
      <w:rPr>
        <w:rFonts w:asciiTheme="majorHAnsi" w:eastAsia="Calibri" w:hAnsiTheme="majorHAnsi" w:cs="Times New Roman"/>
        <w:b/>
        <w:bCs/>
        <w:noProof/>
        <w:color w:val="7F7F7F"/>
        <w:lang w:val="sl-SI"/>
      </w:rPr>
    </w:pPr>
    <w:r w:rsidRPr="00CE617A">
      <w:rPr>
        <w:rFonts w:ascii="Calibri" w:eastAsia="Calibri" w:hAnsi="Calibri" w:cs="Times New Roman"/>
        <w:noProof/>
        <w:color w:val="7F7F7F"/>
        <w:lang w:val="sl-SI"/>
      </w:rPr>
      <w:drawing>
        <wp:anchor distT="0" distB="0" distL="114300" distR="114300" simplePos="0" relativeHeight="251661312" behindDoc="0" locked="0" layoutInCell="1" allowOverlap="1" wp14:anchorId="35E21DEE" wp14:editId="3EA314A5">
          <wp:simplePos x="0" y="0"/>
          <wp:positionH relativeFrom="column">
            <wp:posOffset>1905</wp:posOffset>
          </wp:positionH>
          <wp:positionV relativeFrom="paragraph">
            <wp:posOffset>-271075</wp:posOffset>
          </wp:positionV>
          <wp:extent cx="1590675" cy="841375"/>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rotWithShape="1">
                  <a:blip r:embed="rId1">
                    <a:extLst>
                      <a:ext uri="{28A0092B-C50C-407E-A947-70E740481C1C}">
                        <a14:useLocalDpi xmlns:a14="http://schemas.microsoft.com/office/drawing/2010/main" val="0"/>
                      </a:ext>
                    </a:extLst>
                  </a:blip>
                  <a:srcRect l="5239" r="5005" b="6173"/>
                  <a:stretch/>
                </pic:blipFill>
                <pic:spPr bwMode="auto">
                  <a:xfrm>
                    <a:off x="0" y="0"/>
                    <a:ext cx="1590675"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14578" w14:textId="20C6F756" w:rsidR="00C03573" w:rsidRPr="00123A34" w:rsidRDefault="00C03573" w:rsidP="00C03573">
    <w:pPr>
      <w:pStyle w:val="Noga"/>
      <w:spacing w:line="276" w:lineRule="auto"/>
      <w:jc w:val="right"/>
      <w:rPr>
        <w:rFonts w:asciiTheme="majorHAnsi" w:eastAsia="Calibri" w:hAnsiTheme="majorHAnsi" w:cs="Times New Roman"/>
        <w:b/>
        <w:bCs/>
        <w:noProof/>
        <w:color w:val="7F7F7F" w:themeColor="text1" w:themeTint="80"/>
        <w:sz w:val="18"/>
        <w:szCs w:val="18"/>
        <w:lang w:val="sl-SI"/>
      </w:rPr>
    </w:pPr>
    <w:r w:rsidRPr="00123A34">
      <w:rPr>
        <w:rFonts w:asciiTheme="majorHAnsi" w:eastAsia="Calibri" w:hAnsiTheme="majorHAnsi" w:cs="Times New Roman"/>
        <w:b/>
        <w:bCs/>
        <w:noProof/>
        <w:color w:val="7F7F7F" w:themeColor="text1" w:themeTint="80"/>
        <w:sz w:val="18"/>
        <w:szCs w:val="18"/>
        <w:lang w:val="sl-SI"/>
      </w:rPr>
      <w:t>Urad generalne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državne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odvetni</w:t>
    </w:r>
    <w:r w:rsidR="00C47E2B">
      <w:rPr>
        <w:rFonts w:asciiTheme="majorHAnsi" w:eastAsia="Calibri" w:hAnsiTheme="majorHAnsi" w:cs="Times New Roman"/>
        <w:b/>
        <w:bCs/>
        <w:noProof/>
        <w:color w:val="7F7F7F" w:themeColor="text1" w:themeTint="80"/>
        <w:sz w:val="18"/>
        <w:szCs w:val="18"/>
        <w:lang w:val="sl-SI"/>
      </w:rPr>
      <w:t>ka</w:t>
    </w:r>
  </w:p>
  <w:p w14:paraId="0AD30070" w14:textId="0BAA7ED2" w:rsidR="00C03573" w:rsidRPr="00C03573" w:rsidRDefault="00C03573" w:rsidP="00C03573">
    <w:pPr>
      <w:pStyle w:val="Noga"/>
      <w:spacing w:line="276" w:lineRule="auto"/>
      <w:jc w:val="right"/>
      <w:rPr>
        <w:rFonts w:ascii="Calibri" w:eastAsia="Calibri" w:hAnsi="Calibri" w:cs="Times New Roman"/>
        <w:b/>
        <w:bCs/>
        <w:noProof/>
        <w:color w:val="7F7F7F"/>
        <w:lang w:val="sl-SI"/>
      </w:rPr>
    </w:pPr>
    <w:r w:rsidRPr="00123A34">
      <w:rPr>
        <w:rFonts w:ascii="Cambria" w:eastAsia="Cambria" w:hAnsi="Cambria" w:cs="Times New Roman"/>
        <w:color w:val="7F7F7F" w:themeColor="text1" w:themeTint="80"/>
        <w:spacing w:val="-1"/>
        <w:sz w:val="16"/>
        <w:szCs w:val="16"/>
        <w:lang w:val="sl-SI"/>
      </w:rPr>
      <w:t>Šubičeva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ulica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1000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 xml:space="preserve">Ljubljana </w:t>
    </w:r>
    <w:r w:rsidRPr="00123A34">
      <w:rPr>
        <w:rFonts w:ascii="Cambria" w:eastAsia="Cambria" w:hAnsi="Cambria" w:cs="Times New Roman"/>
        <w:color w:val="7F7F7F" w:themeColor="text1" w:themeTint="80"/>
        <w:spacing w:val="-1"/>
        <w:sz w:val="16"/>
        <w:szCs w:val="16"/>
        <w:lang w:val="sl-SI"/>
      </w:rPr>
      <w:br/>
      <w:t xml:space="preserve"> +386</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z w:val="16"/>
        <w:szCs w:val="16"/>
        <w:lang w:val="sl-SI"/>
      </w:rPr>
      <w:t>1</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244</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02</w:t>
    </w:r>
    <w:r w:rsidRPr="00123A34">
      <w:rPr>
        <w:rFonts w:ascii="Cambria" w:eastAsia="Cambria" w:hAnsi="Cambria" w:cs="Times New Roman"/>
        <w:color w:val="7F7F7F" w:themeColor="text1" w:themeTint="80"/>
        <w:sz w:val="16"/>
        <w:szCs w:val="16"/>
        <w:lang w:val="sl-SI"/>
      </w:rPr>
      <w:t xml:space="preserve"> | </w:t>
    </w:r>
    <w:hyperlink r:id="rId2" w:history="1">
      <w:r w:rsidR="00123A34" w:rsidRPr="00123A34">
        <w:rPr>
          <w:rStyle w:val="Hiperpovezava"/>
          <w:rFonts w:ascii="Cambria" w:eastAsia="Cambria" w:hAnsi="Cambria" w:cs="Times New Roman"/>
          <w:color w:val="7F7F7F" w:themeColor="text1" w:themeTint="80"/>
          <w:spacing w:val="-1"/>
          <w:sz w:val="16"/>
          <w:szCs w:val="16"/>
          <w:lang w:val="sl-SI"/>
        </w:rPr>
        <w:t>vlozisce.ljdodv@gov.si</w:t>
      </w:r>
    </w:hyperlink>
    <w:r w:rsidRPr="00123A34">
      <w:rPr>
        <w:rFonts w:ascii="Cambria" w:eastAsia="Cambria" w:hAnsi="Cambria" w:cs="Times New Roman"/>
        <w:color w:val="7F7F7F" w:themeColor="text1" w:themeTint="80"/>
        <w:spacing w:val="-1"/>
        <w:sz w:val="16"/>
        <w:szCs w:val="16"/>
        <w:lang w:val="sl-SI"/>
      </w:rPr>
      <w:t xml:space="preserve"> |</w:t>
    </w:r>
    <w:r w:rsidRPr="00123A34">
      <w:rPr>
        <w:rFonts w:ascii="Cambria" w:eastAsia="Cambria" w:hAnsi="Cambria" w:cs="Times New Roman"/>
        <w:color w:val="7F7F7F" w:themeColor="text1" w:themeTint="80"/>
        <w:spacing w:val="20"/>
        <w:sz w:val="16"/>
        <w:szCs w:val="16"/>
        <w:lang w:val="sl-SI"/>
      </w:rPr>
      <w:t xml:space="preserve"> </w:t>
    </w:r>
    <w:hyperlink r:id="rId3" w:history="1">
      <w:r w:rsidRPr="00123A34">
        <w:rPr>
          <w:rFonts w:ascii="Cambria" w:eastAsia="Cambria" w:hAnsi="Cambria" w:cs="Times New Roman"/>
          <w:color w:val="7F7F7F" w:themeColor="text1" w:themeTint="80"/>
          <w:spacing w:val="-1"/>
          <w:sz w:val="16"/>
          <w:szCs w:val="16"/>
          <w:u w:val="single"/>
          <w:lang w:val="sl-SI"/>
        </w:rPr>
        <w:t>www.dodv-rs.si</w:t>
      </w:r>
    </w:hyperlink>
    <w:r>
      <w:rPr>
        <w:rFonts w:asciiTheme="majorHAnsi" w:eastAsia="Calibri" w:hAnsiTheme="majorHAnsi" w:cs="Times New Roman"/>
        <w:b/>
        <w:bCs/>
        <w:noProof/>
        <w:color w:val="7F7F7F"/>
        <w:lang w:val="sl-SI"/>
      </w:rPr>
      <w:br/>
    </w:r>
    <w:r w:rsidR="00234CCC">
      <w:rPr>
        <w:rFonts w:ascii="Calibri" w:eastAsia="Calibri" w:hAnsi="Calibri" w:cs="Times New Roman"/>
        <w:lang w:val="sl-SI"/>
      </w:rPr>
      <w:pict w14:anchorId="1976AAAC">
        <v:rect id="_x0000_i1025" style="width:470.3pt;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63F9"/>
    <w:multiLevelType w:val="hybridMultilevel"/>
    <w:tmpl w:val="14101D6E"/>
    <w:lvl w:ilvl="0" w:tplc="FD3ED042">
      <w:numFmt w:val="bullet"/>
      <w:lvlText w:val=""/>
      <w:lvlJc w:val="left"/>
      <w:pPr>
        <w:ind w:left="360" w:hanging="360"/>
      </w:pPr>
      <w:rPr>
        <w:rFonts w:ascii="Symbol" w:eastAsia="Eras Bold ITC" w:hAnsi="Symbol" w:cs="Eras Bold ITC" w:hint="default"/>
      </w:rPr>
    </w:lvl>
    <w:lvl w:ilvl="1" w:tplc="FD3ED042">
      <w:numFmt w:val="bullet"/>
      <w:lvlText w:val=""/>
      <w:lvlJc w:val="left"/>
      <w:pPr>
        <w:ind w:left="1080" w:hanging="360"/>
      </w:pPr>
      <w:rPr>
        <w:rFonts w:ascii="Symbol" w:eastAsia="Eras Bold ITC" w:hAnsi="Symbol" w:cs="Eras Bold ITC"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758F455D"/>
    <w:multiLevelType w:val="hybridMultilevel"/>
    <w:tmpl w:val="F32C6148"/>
    <w:lvl w:ilvl="0" w:tplc="FD3ED042">
      <w:numFmt w:val="bullet"/>
      <w:lvlText w:val=""/>
      <w:lvlJc w:val="left"/>
      <w:pPr>
        <w:ind w:left="360" w:hanging="360"/>
      </w:pPr>
      <w:rPr>
        <w:rFonts w:ascii="Symbol" w:eastAsia="Eras Bold ITC" w:hAnsi="Symbol" w:cs="Eras Bold ITC" w:hint="default"/>
      </w:rPr>
    </w:lvl>
    <w:lvl w:ilvl="1" w:tplc="964E9C4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47013205">
    <w:abstractNumId w:val="1"/>
  </w:num>
  <w:num w:numId="2" w16cid:durableId="950866631">
    <w:abstractNumId w:val="2"/>
  </w:num>
  <w:num w:numId="3" w16cid:durableId="16502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40"/>
    <w:rsid w:val="00035DF3"/>
    <w:rsid w:val="00123A34"/>
    <w:rsid w:val="00157940"/>
    <w:rsid w:val="00234CCC"/>
    <w:rsid w:val="002568F5"/>
    <w:rsid w:val="002A4A2B"/>
    <w:rsid w:val="00361A9E"/>
    <w:rsid w:val="003A65BF"/>
    <w:rsid w:val="00405E30"/>
    <w:rsid w:val="00461E02"/>
    <w:rsid w:val="004F0DA7"/>
    <w:rsid w:val="00540A4B"/>
    <w:rsid w:val="005F7666"/>
    <w:rsid w:val="006022DB"/>
    <w:rsid w:val="00690279"/>
    <w:rsid w:val="007B640F"/>
    <w:rsid w:val="00804F1F"/>
    <w:rsid w:val="0084359A"/>
    <w:rsid w:val="0087313A"/>
    <w:rsid w:val="009E406E"/>
    <w:rsid w:val="00AB5296"/>
    <w:rsid w:val="00B2601D"/>
    <w:rsid w:val="00B47429"/>
    <w:rsid w:val="00B526DB"/>
    <w:rsid w:val="00BA06FC"/>
    <w:rsid w:val="00C03573"/>
    <w:rsid w:val="00C47E2B"/>
    <w:rsid w:val="00D93B5C"/>
    <w:rsid w:val="00EC46AF"/>
    <w:rsid w:val="00F0140F"/>
    <w:rsid w:val="00FF7C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14:docId w14:val="0CF97810"/>
  <w15:docId w15:val="{ECE6A30A-4826-449F-9048-FABE551F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spacing w:before="103"/>
      <w:ind w:left="1948" w:hanging="183"/>
    </w:pPr>
    <w:rPr>
      <w:rFonts w:ascii="Cambria" w:eastAsia="Cambria" w:hAnsi="Cambria"/>
      <w:sz w:val="18"/>
      <w:szCs w:val="18"/>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461E02"/>
    <w:pPr>
      <w:tabs>
        <w:tab w:val="center" w:pos="4536"/>
        <w:tab w:val="right" w:pos="9072"/>
      </w:tabs>
    </w:pPr>
  </w:style>
  <w:style w:type="character" w:customStyle="1" w:styleId="GlavaZnak">
    <w:name w:val="Glava Znak"/>
    <w:basedOn w:val="Privzetapisavaodstavka"/>
    <w:link w:val="Glava"/>
    <w:uiPriority w:val="99"/>
    <w:rsid w:val="00461E02"/>
  </w:style>
  <w:style w:type="paragraph" w:styleId="Noga">
    <w:name w:val="footer"/>
    <w:basedOn w:val="Navaden"/>
    <w:link w:val="NogaZnak"/>
    <w:uiPriority w:val="99"/>
    <w:unhideWhenUsed/>
    <w:rsid w:val="00461E02"/>
    <w:pPr>
      <w:tabs>
        <w:tab w:val="center" w:pos="4536"/>
        <w:tab w:val="right" w:pos="9072"/>
      </w:tabs>
    </w:pPr>
  </w:style>
  <w:style w:type="character" w:customStyle="1" w:styleId="NogaZnak">
    <w:name w:val="Noga Znak"/>
    <w:basedOn w:val="Privzetapisavaodstavka"/>
    <w:link w:val="Noga"/>
    <w:uiPriority w:val="99"/>
    <w:rsid w:val="00461E02"/>
  </w:style>
  <w:style w:type="character" w:styleId="Hiperpovezava">
    <w:name w:val="Hyperlink"/>
    <w:basedOn w:val="Privzetapisavaodstavka"/>
    <w:uiPriority w:val="99"/>
    <w:unhideWhenUsed/>
    <w:rsid w:val="0084359A"/>
    <w:rPr>
      <w:color w:val="0000FF" w:themeColor="hyperlink"/>
      <w:u w:val="single"/>
    </w:rPr>
  </w:style>
  <w:style w:type="character" w:styleId="Nerazreenaomemba">
    <w:name w:val="Unresolved Mention"/>
    <w:basedOn w:val="Privzetapisavaodstavka"/>
    <w:uiPriority w:val="99"/>
    <w:semiHidden/>
    <w:unhideWhenUsed/>
    <w:rsid w:val="0084359A"/>
    <w:rPr>
      <w:color w:val="605E5C"/>
      <w:shd w:val="clear" w:color="auto" w:fill="E1DFDD"/>
    </w:rPr>
  </w:style>
  <w:style w:type="character" w:styleId="Krepko">
    <w:name w:val="Strong"/>
    <w:qFormat/>
    <w:rsid w:val="00D93B5C"/>
    <w:rPr>
      <w:b/>
      <w:bCs/>
    </w:rPr>
  </w:style>
  <w:style w:type="paragraph" w:customStyle="1" w:styleId="Telobesedila21">
    <w:name w:val="Telo besedila 21"/>
    <w:basedOn w:val="Navaden"/>
    <w:rsid w:val="00D93B5C"/>
    <w:pPr>
      <w:widowControl/>
      <w:tabs>
        <w:tab w:val="left" w:pos="-1440"/>
        <w:tab w:val="left" w:pos="-720"/>
        <w:tab w:val="left" w:pos="0"/>
        <w:tab w:val="left" w:pos="432"/>
        <w:tab w:val="left" w:pos="720"/>
      </w:tabs>
      <w:suppressAutoHyphens/>
      <w:overflowPunct w:val="0"/>
      <w:autoSpaceDE w:val="0"/>
      <w:autoSpaceDN w:val="0"/>
      <w:adjustRightInd w:val="0"/>
      <w:jc w:val="both"/>
      <w:textAlignment w:val="baseline"/>
    </w:pPr>
    <w:rPr>
      <w:rFonts w:ascii="Times New Roman" w:eastAsia="Times New Roman" w:hAnsi="Times New Roman" w:cs="Times New Roman"/>
      <w:sz w:val="24"/>
      <w:szCs w:val="20"/>
      <w:lang w:val="sl-SI" w:eastAsia="sl-SI"/>
    </w:rPr>
  </w:style>
  <w:style w:type="paragraph" w:styleId="Brezrazmikov">
    <w:name w:val="No Spacing"/>
    <w:uiPriority w:val="1"/>
    <w:qFormat/>
    <w:rsid w:val="00D93B5C"/>
    <w:pPr>
      <w:widowControl/>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46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s.dodv@gov.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dodv-rs.si" TargetMode="External"/><Relationship Id="rId2" Type="http://schemas.openxmlformats.org/officeDocument/2006/relationships/hyperlink" Target="mailto:vlozisce.ljdodv@gov.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1309</Words>
  <Characters>7467</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dopis DODV_osnovni</vt:lpstr>
    </vt:vector>
  </TitlesOfParts>
  <Company>MJU</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DODV_osnovni</dc:title>
  <dc:creator>Hana Radovan</dc:creator>
  <cp:lastModifiedBy>Mirjam Nučič</cp:lastModifiedBy>
  <cp:revision>4</cp:revision>
  <cp:lastPrinted>2023-07-10T15:35:00Z</cp:lastPrinted>
  <dcterms:created xsi:type="dcterms:W3CDTF">2025-06-05T12:46:00Z</dcterms:created>
  <dcterms:modified xsi:type="dcterms:W3CDTF">2025-06-05T12:59:00Z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LastSaved">
    <vt:filetime>2017-12-19T00:00:00Z</vt:filetime>
  </property>
</Properties>
</file>