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49AE3" w14:textId="15E3E773" w:rsidR="00C67888" w:rsidRPr="00BB755E" w:rsidRDefault="0001423B" w:rsidP="00BB755E">
      <w:pPr>
        <w:pStyle w:val="Navadensplet"/>
        <w:spacing w:after="0" w:line="276" w:lineRule="auto"/>
        <w:jc w:val="both"/>
        <w:rPr>
          <w:rFonts w:asciiTheme="minorHAnsi" w:hAnsiTheme="minorHAnsi" w:cstheme="minorHAnsi"/>
          <w:sz w:val="24"/>
          <w:szCs w:val="24"/>
        </w:rPr>
      </w:pPr>
      <w:r w:rsidRPr="00BB755E">
        <w:rPr>
          <w:rFonts w:asciiTheme="minorHAnsi" w:hAnsiTheme="minorHAnsi" w:cstheme="minorHAnsi"/>
          <w:sz w:val="24"/>
          <w:szCs w:val="24"/>
        </w:rPr>
        <w:t>Na podlagi 58. člena Zakona o javnih uslužbencih (</w:t>
      </w:r>
      <w:r w:rsidR="006462E7" w:rsidRPr="00BB755E">
        <w:rPr>
          <w:rFonts w:asciiTheme="minorHAnsi" w:hAnsiTheme="minorHAnsi" w:cstheme="minorHAnsi"/>
          <w:sz w:val="24"/>
          <w:szCs w:val="24"/>
          <w:shd w:val="clear" w:color="auto" w:fill="FFFFFF"/>
        </w:rPr>
        <w:t>Uradni list RS, št. </w:t>
      </w:r>
      <w:hyperlink r:id="rId5" w:tgtFrame="_blank" w:tooltip="Zakon o javnih uslužbencih (uradno prečiščeno besedilo)" w:history="1">
        <w:r w:rsidR="006462E7" w:rsidRPr="00BB755E">
          <w:rPr>
            <w:rFonts w:asciiTheme="minorHAnsi" w:hAnsiTheme="minorHAnsi" w:cstheme="minorHAnsi"/>
            <w:sz w:val="24"/>
            <w:szCs w:val="24"/>
            <w:shd w:val="clear" w:color="auto" w:fill="FFFFFF"/>
          </w:rPr>
          <w:t>63/07</w:t>
        </w:r>
      </w:hyperlink>
      <w:r w:rsidR="006462E7" w:rsidRPr="00BB755E">
        <w:rPr>
          <w:rFonts w:asciiTheme="minorHAnsi" w:hAnsiTheme="minorHAnsi" w:cstheme="minorHAnsi"/>
          <w:sz w:val="24"/>
          <w:szCs w:val="24"/>
          <w:shd w:val="clear" w:color="auto" w:fill="FFFFFF"/>
        </w:rPr>
        <w:t> – uradno prečiščeno besedilo, </w:t>
      </w:r>
      <w:hyperlink r:id="rId6" w:tgtFrame="_blank" w:tooltip="Zakon o spremembah in dopolnitvah Zakona o javnih uslužbencih" w:history="1">
        <w:r w:rsidR="006462E7" w:rsidRPr="00BB755E">
          <w:rPr>
            <w:rFonts w:asciiTheme="minorHAnsi" w:hAnsiTheme="minorHAnsi" w:cstheme="minorHAnsi"/>
            <w:sz w:val="24"/>
            <w:szCs w:val="24"/>
            <w:shd w:val="clear" w:color="auto" w:fill="FFFFFF"/>
          </w:rPr>
          <w:t>65/08</w:t>
        </w:r>
      </w:hyperlink>
      <w:r w:rsidR="006462E7" w:rsidRPr="00BB755E">
        <w:rPr>
          <w:rFonts w:asciiTheme="minorHAnsi" w:hAnsiTheme="minorHAnsi" w:cstheme="minorHAnsi"/>
          <w:sz w:val="24"/>
          <w:szCs w:val="24"/>
          <w:shd w:val="clear" w:color="auto" w:fill="FFFFFF"/>
        </w:rPr>
        <w:t>, </w:t>
      </w:r>
      <w:hyperlink r:id="rId7" w:tgtFrame="_blank" w:tooltip="Zakon o spremembah in dopolnitvah Zakona o trgu finančnih instrumentov" w:history="1">
        <w:r w:rsidR="006462E7" w:rsidRPr="00BB755E">
          <w:rPr>
            <w:rFonts w:asciiTheme="minorHAnsi" w:hAnsiTheme="minorHAnsi" w:cstheme="minorHAnsi"/>
            <w:sz w:val="24"/>
            <w:szCs w:val="24"/>
            <w:shd w:val="clear" w:color="auto" w:fill="FFFFFF"/>
          </w:rPr>
          <w:t>69/08</w:t>
        </w:r>
      </w:hyperlink>
      <w:r w:rsidR="006462E7" w:rsidRPr="00BB755E">
        <w:rPr>
          <w:rFonts w:asciiTheme="minorHAnsi" w:hAnsiTheme="minorHAnsi" w:cstheme="minorHAnsi"/>
          <w:sz w:val="24"/>
          <w:szCs w:val="24"/>
          <w:shd w:val="clear" w:color="auto" w:fill="FFFFFF"/>
        </w:rPr>
        <w:t> – ZTFI-A, </w:t>
      </w:r>
      <w:hyperlink r:id="rId8" w:tgtFrame="_blank" w:tooltip="Zakon o spremembah in dopolnitvah Zakona o zavarovalništvu" w:history="1">
        <w:r w:rsidR="006462E7" w:rsidRPr="00BB755E">
          <w:rPr>
            <w:rFonts w:asciiTheme="minorHAnsi" w:hAnsiTheme="minorHAnsi" w:cstheme="minorHAnsi"/>
            <w:sz w:val="24"/>
            <w:szCs w:val="24"/>
            <w:shd w:val="clear" w:color="auto" w:fill="FFFFFF"/>
          </w:rPr>
          <w:t>69/08</w:t>
        </w:r>
      </w:hyperlink>
      <w:r w:rsidR="006462E7" w:rsidRPr="00BB755E">
        <w:rPr>
          <w:rFonts w:asciiTheme="minorHAnsi" w:hAnsiTheme="minorHAnsi" w:cstheme="minorHAnsi"/>
          <w:sz w:val="24"/>
          <w:szCs w:val="24"/>
          <w:shd w:val="clear" w:color="auto" w:fill="FFFFFF"/>
        </w:rPr>
        <w:t> – ZZavar-E, </w:t>
      </w:r>
      <w:hyperlink r:id="rId9" w:tgtFrame="_blank" w:tooltip="Zakon za uravnoteženje javnih financ" w:history="1">
        <w:r w:rsidR="006462E7" w:rsidRPr="00BB755E">
          <w:rPr>
            <w:rFonts w:asciiTheme="minorHAnsi" w:hAnsiTheme="minorHAnsi" w:cstheme="minorHAnsi"/>
            <w:sz w:val="24"/>
            <w:szCs w:val="24"/>
            <w:shd w:val="clear" w:color="auto" w:fill="FFFFFF"/>
          </w:rPr>
          <w:t>40/12</w:t>
        </w:r>
      </w:hyperlink>
      <w:r w:rsidR="006462E7" w:rsidRPr="00BB755E">
        <w:rPr>
          <w:rFonts w:asciiTheme="minorHAnsi" w:hAnsiTheme="minorHAnsi" w:cstheme="minorHAnsi"/>
          <w:sz w:val="24"/>
          <w:szCs w:val="24"/>
          <w:shd w:val="clear" w:color="auto" w:fill="FFFFFF"/>
        </w:rPr>
        <w:t> – ZUJF, </w:t>
      </w:r>
      <w:hyperlink r:id="rId10" w:tgtFrame="_blank" w:tooltip="Zakon o spremembah in dopolnitvah Zakona o integriteti in preprečevanju korupcije" w:history="1">
        <w:r w:rsidR="006462E7" w:rsidRPr="00BB755E">
          <w:rPr>
            <w:rFonts w:asciiTheme="minorHAnsi" w:hAnsiTheme="minorHAnsi" w:cstheme="minorHAnsi"/>
            <w:sz w:val="24"/>
            <w:szCs w:val="24"/>
            <w:shd w:val="clear" w:color="auto" w:fill="FFFFFF"/>
          </w:rPr>
          <w:t>158/20</w:t>
        </w:r>
      </w:hyperlink>
      <w:r w:rsidR="006462E7" w:rsidRPr="00BB755E">
        <w:rPr>
          <w:rFonts w:asciiTheme="minorHAnsi" w:hAnsiTheme="minorHAnsi" w:cstheme="minorHAnsi"/>
          <w:sz w:val="24"/>
          <w:szCs w:val="24"/>
          <w:shd w:val="clear" w:color="auto" w:fill="FFFFFF"/>
        </w:rPr>
        <w:t xml:space="preserve"> – </w:t>
      </w:r>
      <w:proofErr w:type="spellStart"/>
      <w:r w:rsidR="006462E7" w:rsidRPr="00BB755E">
        <w:rPr>
          <w:rFonts w:asciiTheme="minorHAnsi" w:hAnsiTheme="minorHAnsi" w:cstheme="minorHAnsi"/>
          <w:sz w:val="24"/>
          <w:szCs w:val="24"/>
          <w:shd w:val="clear" w:color="auto" w:fill="FFFFFF"/>
        </w:rPr>
        <w:t>ZIntPK</w:t>
      </w:r>
      <w:proofErr w:type="spellEnd"/>
      <w:r w:rsidR="006462E7" w:rsidRPr="00BB755E">
        <w:rPr>
          <w:rFonts w:asciiTheme="minorHAnsi" w:hAnsiTheme="minorHAnsi" w:cstheme="minorHAnsi"/>
          <w:sz w:val="24"/>
          <w:szCs w:val="24"/>
          <w:shd w:val="clear" w:color="auto" w:fill="FFFFFF"/>
        </w:rPr>
        <w:t>-C, </w:t>
      </w:r>
      <w:hyperlink r:id="rId11" w:tgtFrame="_blank" w:tooltip="Zakon o interventnih ukrepih za pomoč pri omilitvi posledic drugega vala epidemije COVID-19" w:history="1">
        <w:r w:rsidR="006462E7" w:rsidRPr="00BB755E">
          <w:rPr>
            <w:rFonts w:asciiTheme="minorHAnsi" w:hAnsiTheme="minorHAnsi" w:cstheme="minorHAnsi"/>
            <w:sz w:val="24"/>
            <w:szCs w:val="24"/>
            <w:shd w:val="clear" w:color="auto" w:fill="FFFFFF"/>
          </w:rPr>
          <w:t>203/20</w:t>
        </w:r>
      </w:hyperlink>
      <w:r w:rsidR="006462E7" w:rsidRPr="00BB755E">
        <w:rPr>
          <w:rFonts w:asciiTheme="minorHAnsi" w:hAnsiTheme="minorHAnsi" w:cstheme="minorHAnsi"/>
          <w:sz w:val="24"/>
          <w:szCs w:val="24"/>
          <w:shd w:val="clear" w:color="auto" w:fill="FFFFFF"/>
        </w:rPr>
        <w:t> – ZIUPOPDVE, </w:t>
      </w:r>
      <w:hyperlink r:id="rId12" w:tgtFrame="_blank" w:tooltip="Odločba o razveljavitvi tretjega, četrtega in petega odstavka 89. člena Zakona o delovnih razmerjih ter 156.a člena Zakona o javnih uslužbencih" w:history="1">
        <w:r w:rsidR="006462E7" w:rsidRPr="00BB755E">
          <w:rPr>
            <w:rFonts w:asciiTheme="minorHAnsi" w:hAnsiTheme="minorHAnsi" w:cstheme="minorHAnsi"/>
            <w:sz w:val="24"/>
            <w:szCs w:val="24"/>
            <w:shd w:val="clear" w:color="auto" w:fill="FFFFFF"/>
          </w:rPr>
          <w:t>202/21</w:t>
        </w:r>
      </w:hyperlink>
      <w:r w:rsidR="006462E7" w:rsidRPr="00BB755E">
        <w:rPr>
          <w:rFonts w:asciiTheme="minorHAnsi" w:hAnsiTheme="minorHAnsi" w:cstheme="minorHAnsi"/>
          <w:sz w:val="24"/>
          <w:szCs w:val="24"/>
          <w:shd w:val="clear" w:color="auto" w:fill="FFFFFF"/>
        </w:rPr>
        <w:t xml:space="preserve"> – </w:t>
      </w:r>
      <w:proofErr w:type="spellStart"/>
      <w:r w:rsidR="006462E7" w:rsidRPr="00BB755E">
        <w:rPr>
          <w:rFonts w:asciiTheme="minorHAnsi" w:hAnsiTheme="minorHAnsi" w:cstheme="minorHAnsi"/>
          <w:sz w:val="24"/>
          <w:szCs w:val="24"/>
          <w:shd w:val="clear" w:color="auto" w:fill="FFFFFF"/>
        </w:rPr>
        <w:t>odl</w:t>
      </w:r>
      <w:proofErr w:type="spellEnd"/>
      <w:r w:rsidR="006462E7" w:rsidRPr="00BB755E">
        <w:rPr>
          <w:rFonts w:asciiTheme="minorHAnsi" w:hAnsiTheme="minorHAnsi" w:cstheme="minorHAnsi"/>
          <w:sz w:val="24"/>
          <w:szCs w:val="24"/>
          <w:shd w:val="clear" w:color="auto" w:fill="FFFFFF"/>
        </w:rPr>
        <w:t>. US in </w:t>
      </w:r>
      <w:hyperlink r:id="rId13" w:tgtFrame="_blank" w:tooltip="Zakon o debirokratizaciji" w:history="1">
        <w:r w:rsidR="006462E7" w:rsidRPr="00BB755E">
          <w:rPr>
            <w:rFonts w:asciiTheme="minorHAnsi" w:hAnsiTheme="minorHAnsi" w:cstheme="minorHAnsi"/>
            <w:sz w:val="24"/>
            <w:szCs w:val="24"/>
            <w:shd w:val="clear" w:color="auto" w:fill="FFFFFF"/>
          </w:rPr>
          <w:t>3/22</w:t>
        </w:r>
      </w:hyperlink>
      <w:r w:rsidR="006462E7" w:rsidRPr="00BB755E">
        <w:rPr>
          <w:rFonts w:asciiTheme="minorHAnsi" w:hAnsiTheme="minorHAnsi" w:cstheme="minorHAnsi"/>
          <w:sz w:val="24"/>
          <w:szCs w:val="24"/>
          <w:shd w:val="clear" w:color="auto" w:fill="FFFFFF"/>
        </w:rPr>
        <w:t xml:space="preserve"> – </w:t>
      </w:r>
      <w:proofErr w:type="spellStart"/>
      <w:r w:rsidR="006462E7" w:rsidRPr="00BB755E">
        <w:rPr>
          <w:rFonts w:asciiTheme="minorHAnsi" w:hAnsiTheme="minorHAnsi" w:cstheme="minorHAnsi"/>
          <w:sz w:val="24"/>
          <w:szCs w:val="24"/>
          <w:shd w:val="clear" w:color="auto" w:fill="FFFFFF"/>
        </w:rPr>
        <w:t>ZDeb</w:t>
      </w:r>
      <w:proofErr w:type="spellEnd"/>
      <w:r w:rsidRPr="00BB755E">
        <w:rPr>
          <w:rFonts w:asciiTheme="minorHAnsi" w:hAnsiTheme="minorHAnsi" w:cstheme="minorHAnsi"/>
          <w:sz w:val="24"/>
          <w:szCs w:val="24"/>
        </w:rPr>
        <w:t>)</w:t>
      </w:r>
      <w:r w:rsidR="00BE20AC" w:rsidRPr="00BB755E">
        <w:rPr>
          <w:rFonts w:asciiTheme="minorHAnsi" w:hAnsiTheme="minorHAnsi" w:cstheme="minorHAnsi"/>
          <w:sz w:val="24"/>
          <w:szCs w:val="24"/>
        </w:rPr>
        <w:t>,</w:t>
      </w:r>
      <w:r w:rsidRPr="00BB755E">
        <w:rPr>
          <w:rFonts w:asciiTheme="minorHAnsi" w:hAnsiTheme="minorHAnsi" w:cstheme="minorHAnsi"/>
          <w:sz w:val="24"/>
          <w:szCs w:val="24"/>
        </w:rPr>
        <w:t xml:space="preserve"> Državno odvetništvo Republike Slovenije</w:t>
      </w:r>
      <w:r w:rsidR="006462E7" w:rsidRPr="00BB755E">
        <w:rPr>
          <w:rFonts w:asciiTheme="minorHAnsi" w:hAnsiTheme="minorHAnsi" w:cstheme="minorHAnsi"/>
          <w:sz w:val="24"/>
          <w:szCs w:val="24"/>
        </w:rPr>
        <w:t>,</w:t>
      </w:r>
      <w:r w:rsidR="00FA48E4" w:rsidRPr="00BB755E">
        <w:rPr>
          <w:rFonts w:asciiTheme="minorHAnsi" w:hAnsiTheme="minorHAnsi" w:cstheme="minorHAnsi"/>
          <w:sz w:val="24"/>
          <w:szCs w:val="24"/>
        </w:rPr>
        <w:t xml:space="preserve"> Šubičeva ulica 2, 1000 Ljubljana</w:t>
      </w:r>
    </w:p>
    <w:p w14:paraId="6116E788" w14:textId="6332DDEC" w:rsidR="0001423B" w:rsidRPr="00BB755E" w:rsidRDefault="0001423B" w:rsidP="00BB755E">
      <w:pPr>
        <w:pStyle w:val="Navadensplet"/>
        <w:spacing w:after="0" w:line="276" w:lineRule="auto"/>
        <w:jc w:val="both"/>
        <w:rPr>
          <w:rFonts w:asciiTheme="minorHAnsi" w:hAnsiTheme="minorHAnsi" w:cstheme="minorHAnsi"/>
          <w:sz w:val="24"/>
          <w:szCs w:val="24"/>
        </w:rPr>
      </w:pPr>
      <w:r w:rsidRPr="00BB755E">
        <w:rPr>
          <w:rFonts w:asciiTheme="minorHAnsi" w:hAnsiTheme="minorHAnsi" w:cstheme="minorHAnsi"/>
          <w:sz w:val="24"/>
          <w:szCs w:val="24"/>
        </w:rPr>
        <w:t>  </w:t>
      </w:r>
      <w:r w:rsidRPr="00BB755E">
        <w:rPr>
          <w:rFonts w:asciiTheme="minorHAnsi" w:hAnsiTheme="minorHAnsi" w:cstheme="minorHAnsi"/>
          <w:sz w:val="24"/>
          <w:szCs w:val="24"/>
        </w:rPr>
        <w:br/>
        <w:t xml:space="preserve">objavlja javni natečaj za zasedbo prostega uradniškega delovnega mesta za nedoločen čas: </w:t>
      </w:r>
      <w:r w:rsidRPr="00BB755E">
        <w:rPr>
          <w:rFonts w:asciiTheme="minorHAnsi" w:hAnsiTheme="minorHAnsi" w:cstheme="minorHAnsi"/>
          <w:sz w:val="24"/>
          <w:szCs w:val="24"/>
        </w:rPr>
        <w:br/>
        <w:t> </w:t>
      </w:r>
      <w:r w:rsidRPr="00BB755E">
        <w:rPr>
          <w:rFonts w:asciiTheme="minorHAnsi" w:hAnsiTheme="minorHAnsi" w:cstheme="minorHAnsi"/>
          <w:sz w:val="24"/>
          <w:szCs w:val="24"/>
        </w:rPr>
        <w:br/>
      </w:r>
      <w:r w:rsidRPr="00BB755E">
        <w:rPr>
          <w:rFonts w:asciiTheme="minorHAnsi" w:hAnsiTheme="minorHAnsi" w:cstheme="minorHAnsi"/>
          <w:b/>
          <w:sz w:val="24"/>
          <w:szCs w:val="24"/>
        </w:rPr>
        <w:t xml:space="preserve">VODJA </w:t>
      </w:r>
      <w:r w:rsidR="006462E7" w:rsidRPr="00BB755E">
        <w:rPr>
          <w:rFonts w:asciiTheme="minorHAnsi" w:hAnsiTheme="minorHAnsi" w:cstheme="minorHAnsi"/>
          <w:b/>
          <w:sz w:val="24"/>
          <w:szCs w:val="24"/>
        </w:rPr>
        <w:t>SLUŽBE / PODROČJA</w:t>
      </w:r>
      <w:r w:rsidR="001E08A1" w:rsidRPr="00BB755E">
        <w:rPr>
          <w:rFonts w:asciiTheme="minorHAnsi" w:hAnsiTheme="minorHAnsi" w:cstheme="minorHAnsi"/>
          <w:b/>
          <w:sz w:val="24"/>
          <w:szCs w:val="24"/>
        </w:rPr>
        <w:t xml:space="preserve"> - VODJA FINANČNO RAČUNOVODSKE SLUŽBE</w:t>
      </w:r>
      <w:r w:rsidRPr="00BB755E">
        <w:rPr>
          <w:rFonts w:asciiTheme="minorHAnsi" w:hAnsiTheme="minorHAnsi" w:cstheme="minorHAnsi"/>
          <w:sz w:val="24"/>
          <w:szCs w:val="24"/>
        </w:rPr>
        <w:t xml:space="preserve"> na sedežu Državnega odvetništva R</w:t>
      </w:r>
      <w:r w:rsidR="00CE1DEA" w:rsidRPr="00BB755E">
        <w:rPr>
          <w:rFonts w:asciiTheme="minorHAnsi" w:hAnsiTheme="minorHAnsi" w:cstheme="minorHAnsi"/>
          <w:sz w:val="24"/>
          <w:szCs w:val="24"/>
        </w:rPr>
        <w:t>epublike Slovenije</w:t>
      </w:r>
      <w:r w:rsidRPr="00BB755E">
        <w:rPr>
          <w:rFonts w:asciiTheme="minorHAnsi" w:hAnsiTheme="minorHAnsi" w:cstheme="minorHAnsi"/>
          <w:sz w:val="24"/>
          <w:szCs w:val="24"/>
        </w:rPr>
        <w:t xml:space="preserve"> v Ljubljani.</w:t>
      </w:r>
    </w:p>
    <w:p w14:paraId="46BD29EB" w14:textId="77777777" w:rsidR="0001423B" w:rsidRPr="00BB755E" w:rsidRDefault="0001423B" w:rsidP="00BB755E">
      <w:pPr>
        <w:pStyle w:val="Navadensplet"/>
        <w:spacing w:after="0" w:line="276" w:lineRule="auto"/>
        <w:jc w:val="both"/>
        <w:rPr>
          <w:rFonts w:asciiTheme="minorHAnsi" w:hAnsiTheme="minorHAnsi" w:cstheme="minorHAnsi"/>
          <w:sz w:val="24"/>
          <w:szCs w:val="24"/>
        </w:rPr>
      </w:pPr>
    </w:p>
    <w:p w14:paraId="61FDEA38" w14:textId="6166A00B" w:rsidR="0001423B" w:rsidRPr="00BB755E" w:rsidRDefault="0001423B" w:rsidP="00BB755E">
      <w:pPr>
        <w:pStyle w:val="Navadensplet"/>
        <w:spacing w:after="0" w:line="276" w:lineRule="auto"/>
        <w:jc w:val="both"/>
        <w:rPr>
          <w:rFonts w:asciiTheme="minorHAnsi" w:hAnsiTheme="minorHAnsi" w:cstheme="minorHAnsi"/>
          <w:sz w:val="24"/>
          <w:szCs w:val="24"/>
        </w:rPr>
      </w:pPr>
      <w:r w:rsidRPr="00BB755E">
        <w:rPr>
          <w:rFonts w:asciiTheme="minorHAnsi" w:hAnsiTheme="minorHAnsi" w:cstheme="minorHAnsi"/>
          <w:sz w:val="24"/>
          <w:szCs w:val="24"/>
        </w:rPr>
        <w:t xml:space="preserve">Kandidati, ki se bodo prijavili na prosto delovno mesto, morajo poleg splošnih pogojev, ki jih urejajo predpisi iz delovnega prava izpolnjevati še naslednje pogoje: </w:t>
      </w:r>
    </w:p>
    <w:p w14:paraId="650F5BFB" w14:textId="77777777" w:rsidR="00CE1DEA" w:rsidRPr="00BB755E" w:rsidRDefault="00CE1DEA" w:rsidP="00BB755E">
      <w:pPr>
        <w:pStyle w:val="Navadensplet"/>
        <w:spacing w:after="0" w:line="276" w:lineRule="auto"/>
        <w:jc w:val="both"/>
        <w:rPr>
          <w:rFonts w:asciiTheme="minorHAnsi" w:hAnsiTheme="minorHAnsi" w:cstheme="minorHAnsi"/>
          <w:sz w:val="24"/>
          <w:szCs w:val="24"/>
        </w:rPr>
      </w:pPr>
    </w:p>
    <w:p w14:paraId="78038ACD" w14:textId="2E82F3E0" w:rsidR="001E08A1" w:rsidRPr="00BB755E" w:rsidRDefault="007B40FA" w:rsidP="00BB755E">
      <w:pPr>
        <w:pStyle w:val="Odstavekseznama"/>
        <w:numPr>
          <w:ilvl w:val="0"/>
          <w:numId w:val="1"/>
        </w:numPr>
        <w:spacing w:line="276" w:lineRule="auto"/>
        <w:jc w:val="both"/>
        <w:rPr>
          <w:rFonts w:cstheme="minorHAnsi"/>
          <w:iCs/>
          <w:sz w:val="24"/>
          <w:szCs w:val="24"/>
        </w:rPr>
      </w:pPr>
      <w:r w:rsidRPr="00BB755E">
        <w:rPr>
          <w:rFonts w:cstheme="minorHAnsi"/>
          <w:iCs/>
          <w:sz w:val="24"/>
          <w:szCs w:val="24"/>
        </w:rPr>
        <w:t>k</w:t>
      </w:r>
      <w:r w:rsidR="0001423B" w:rsidRPr="00BB755E">
        <w:rPr>
          <w:rFonts w:cstheme="minorHAnsi"/>
          <w:iCs/>
          <w:sz w:val="24"/>
          <w:szCs w:val="24"/>
        </w:rPr>
        <w:t>ončano</w:t>
      </w:r>
      <w:r w:rsidRPr="00BB755E">
        <w:rPr>
          <w:rFonts w:cstheme="minorHAnsi"/>
          <w:iCs/>
          <w:sz w:val="24"/>
          <w:szCs w:val="24"/>
        </w:rPr>
        <w:t xml:space="preserve"> </w:t>
      </w:r>
      <w:r w:rsidR="0001423B" w:rsidRPr="00BB755E">
        <w:rPr>
          <w:rFonts w:cstheme="minorHAnsi"/>
          <w:iCs/>
          <w:sz w:val="24"/>
          <w:szCs w:val="24"/>
        </w:rPr>
        <w:t>visokošolsko univerzitetno izobraževanje (prejšnje)/visokošolska univerzitetna izobrazba (prejšnja)</w:t>
      </w:r>
      <w:r w:rsidRPr="00BB755E">
        <w:rPr>
          <w:rFonts w:cstheme="minorHAnsi"/>
          <w:iCs/>
          <w:sz w:val="24"/>
          <w:szCs w:val="24"/>
        </w:rPr>
        <w:t xml:space="preserve"> oziroma magistrsko izobraževanje (druga bolonjska stopnja)/magistrska izobrazba (druga bolonjska stopnja) oziroma </w:t>
      </w:r>
      <w:r w:rsidR="001E08A1" w:rsidRPr="00BB755E">
        <w:rPr>
          <w:rFonts w:cstheme="minorHAnsi"/>
          <w:iCs/>
          <w:sz w:val="24"/>
          <w:szCs w:val="24"/>
        </w:rPr>
        <w:t>najmanj specialistično izobraževanje po visokošolski strokovni izobrazbi (prejšnje)/specializacija po visokošolski strokovni izobrazbi (prejšnja)</w:t>
      </w:r>
      <w:r w:rsidRPr="00BB755E">
        <w:rPr>
          <w:rFonts w:cstheme="minorHAnsi"/>
          <w:iCs/>
          <w:sz w:val="24"/>
          <w:szCs w:val="24"/>
        </w:rPr>
        <w:t>;</w:t>
      </w:r>
    </w:p>
    <w:p w14:paraId="257FB1B0" w14:textId="77777777" w:rsidR="001E08A1" w:rsidRPr="00BB755E" w:rsidRDefault="0001423B" w:rsidP="00BB755E">
      <w:pPr>
        <w:pStyle w:val="Odstavekseznama"/>
        <w:numPr>
          <w:ilvl w:val="0"/>
          <w:numId w:val="1"/>
        </w:numPr>
        <w:spacing w:before="100" w:beforeAutospacing="1" w:after="100" w:afterAutospacing="1" w:line="276" w:lineRule="auto"/>
        <w:jc w:val="both"/>
        <w:rPr>
          <w:rFonts w:cstheme="minorHAnsi"/>
          <w:sz w:val="24"/>
          <w:szCs w:val="24"/>
        </w:rPr>
      </w:pPr>
      <w:r w:rsidRPr="00BB755E">
        <w:rPr>
          <w:rFonts w:cstheme="minorHAnsi"/>
          <w:sz w:val="24"/>
          <w:szCs w:val="24"/>
        </w:rPr>
        <w:t>najmanj sedem let delovnih izkušenj;</w:t>
      </w:r>
    </w:p>
    <w:p w14:paraId="1BF36FBF" w14:textId="2B2B6471" w:rsidR="0001423B" w:rsidRPr="00BB755E" w:rsidRDefault="0001423B" w:rsidP="00BB755E">
      <w:pPr>
        <w:pStyle w:val="Odstavekseznama"/>
        <w:numPr>
          <w:ilvl w:val="0"/>
          <w:numId w:val="1"/>
        </w:numPr>
        <w:spacing w:before="100" w:beforeAutospacing="1" w:after="100" w:afterAutospacing="1" w:line="276" w:lineRule="auto"/>
        <w:jc w:val="both"/>
        <w:rPr>
          <w:rFonts w:cstheme="minorHAnsi"/>
          <w:sz w:val="24"/>
          <w:szCs w:val="24"/>
        </w:rPr>
      </w:pPr>
      <w:r w:rsidRPr="00BB755E">
        <w:rPr>
          <w:rFonts w:cstheme="minorHAnsi"/>
          <w:sz w:val="24"/>
          <w:szCs w:val="24"/>
        </w:rPr>
        <w:t xml:space="preserve">opravljeno obvezno usposabljanje za imenovanje v naziv;  </w:t>
      </w:r>
    </w:p>
    <w:p w14:paraId="6512BBF7" w14:textId="77777777" w:rsidR="0001423B" w:rsidRPr="00BB755E" w:rsidRDefault="0001423B" w:rsidP="00BB755E">
      <w:pPr>
        <w:numPr>
          <w:ilvl w:val="0"/>
          <w:numId w:val="1"/>
        </w:numPr>
        <w:spacing w:before="100" w:beforeAutospacing="1" w:after="100" w:afterAutospacing="1" w:line="276" w:lineRule="auto"/>
        <w:jc w:val="both"/>
        <w:rPr>
          <w:rFonts w:asciiTheme="minorHAnsi" w:hAnsiTheme="minorHAnsi" w:cstheme="minorHAnsi"/>
        </w:rPr>
      </w:pPr>
      <w:r w:rsidRPr="00BB755E">
        <w:rPr>
          <w:rFonts w:asciiTheme="minorHAnsi" w:hAnsiTheme="minorHAnsi" w:cstheme="minorHAnsi"/>
        </w:rPr>
        <w:t xml:space="preserve">znanje uradnega jezika; </w:t>
      </w:r>
    </w:p>
    <w:p w14:paraId="1AC1DACF" w14:textId="4A62D546" w:rsidR="0001423B" w:rsidRPr="00BB755E" w:rsidRDefault="0001423B" w:rsidP="00BB755E">
      <w:pPr>
        <w:numPr>
          <w:ilvl w:val="0"/>
          <w:numId w:val="1"/>
        </w:numPr>
        <w:spacing w:before="100" w:beforeAutospacing="1" w:after="100" w:afterAutospacing="1" w:line="276" w:lineRule="auto"/>
        <w:jc w:val="both"/>
        <w:rPr>
          <w:rFonts w:asciiTheme="minorHAnsi" w:hAnsiTheme="minorHAnsi" w:cstheme="minorHAnsi"/>
        </w:rPr>
      </w:pPr>
      <w:r w:rsidRPr="00BB755E">
        <w:rPr>
          <w:rFonts w:asciiTheme="minorHAnsi" w:hAnsiTheme="minorHAnsi" w:cstheme="minorHAnsi"/>
        </w:rPr>
        <w:t>državljanstvo Republike Slovenije;</w:t>
      </w:r>
    </w:p>
    <w:p w14:paraId="19F3F624" w14:textId="77777777" w:rsidR="0001423B" w:rsidRPr="00BB755E" w:rsidRDefault="0001423B" w:rsidP="00BB755E">
      <w:pPr>
        <w:numPr>
          <w:ilvl w:val="0"/>
          <w:numId w:val="1"/>
        </w:numPr>
        <w:spacing w:before="100" w:beforeAutospacing="1" w:after="100" w:afterAutospacing="1" w:line="276" w:lineRule="auto"/>
        <w:jc w:val="both"/>
        <w:rPr>
          <w:rFonts w:asciiTheme="minorHAnsi" w:hAnsiTheme="minorHAnsi" w:cstheme="minorHAnsi"/>
        </w:rPr>
      </w:pPr>
      <w:r w:rsidRPr="00BB755E">
        <w:rPr>
          <w:rFonts w:asciiTheme="minorHAnsi" w:hAnsiTheme="minorHAnsi" w:cstheme="minorHAnsi"/>
        </w:rPr>
        <w:t xml:space="preserve">ne smejo biti pravnomočno obsojeni zaradi naklepnega kaznivega dejanja, ki se preganja po uradni dolžnosti in ne smejo biti obsojeni na nepogojno kazen zapora v trajanju več kot šest mesecev; </w:t>
      </w:r>
    </w:p>
    <w:p w14:paraId="3F368CBC" w14:textId="77777777" w:rsidR="00803F8C" w:rsidRPr="00BB755E" w:rsidRDefault="0001423B" w:rsidP="00BB755E">
      <w:pPr>
        <w:numPr>
          <w:ilvl w:val="0"/>
          <w:numId w:val="1"/>
        </w:numPr>
        <w:spacing w:before="100" w:beforeAutospacing="1" w:after="100" w:afterAutospacing="1" w:line="276" w:lineRule="auto"/>
        <w:jc w:val="both"/>
        <w:rPr>
          <w:rFonts w:asciiTheme="minorHAnsi" w:hAnsiTheme="minorHAnsi" w:cstheme="minorHAnsi"/>
        </w:rPr>
      </w:pPr>
      <w:r w:rsidRPr="00BB755E">
        <w:rPr>
          <w:rFonts w:asciiTheme="minorHAnsi" w:hAnsiTheme="minorHAnsi" w:cstheme="minorHAnsi"/>
        </w:rPr>
        <w:t>zoper njih ne sme biti vložena pravnomočna obtožnica zaradi naklepnega kaznivega dejanja, ki se preganja po uradni dolžnosti</w:t>
      </w:r>
      <w:r w:rsidR="00803F8C" w:rsidRPr="00BB755E">
        <w:rPr>
          <w:rFonts w:asciiTheme="minorHAnsi" w:hAnsiTheme="minorHAnsi" w:cstheme="minorHAnsi"/>
        </w:rPr>
        <w:t>;</w:t>
      </w:r>
    </w:p>
    <w:p w14:paraId="2AC1D0FB" w14:textId="3CF36D37" w:rsidR="0001423B" w:rsidRPr="00BB755E" w:rsidRDefault="00803F8C" w:rsidP="00BB755E">
      <w:pPr>
        <w:numPr>
          <w:ilvl w:val="0"/>
          <w:numId w:val="1"/>
        </w:numPr>
        <w:spacing w:before="100" w:beforeAutospacing="1" w:after="100" w:afterAutospacing="1" w:line="276" w:lineRule="auto"/>
        <w:jc w:val="both"/>
        <w:rPr>
          <w:rFonts w:asciiTheme="minorHAnsi" w:hAnsiTheme="minorHAnsi" w:cstheme="minorHAnsi"/>
        </w:rPr>
      </w:pPr>
      <w:r w:rsidRPr="00BB755E">
        <w:rPr>
          <w:rFonts w:asciiTheme="minorHAnsi" w:hAnsiTheme="minorHAnsi" w:cstheme="minorHAnsi"/>
        </w:rPr>
        <w:t>dovoljenje za dostop do tajnih podatkov stopnje »</w:t>
      </w:r>
      <w:r w:rsidR="000C2FBF" w:rsidRPr="00BB755E">
        <w:rPr>
          <w:rFonts w:asciiTheme="minorHAnsi" w:hAnsiTheme="minorHAnsi" w:cstheme="minorHAnsi"/>
        </w:rPr>
        <w:t>ZAUPNO</w:t>
      </w:r>
      <w:r w:rsidRPr="00BB755E">
        <w:rPr>
          <w:rFonts w:asciiTheme="minorHAnsi" w:hAnsiTheme="minorHAnsi" w:cstheme="minorHAnsi"/>
        </w:rPr>
        <w:t>«, (če ga kandidat nima, mora ob prijavi predložiti izjavo, da soglaša s tem, da se bo zanj opravilo varnostno preverjanje za dostop do tajnih podatkov stopnje »</w:t>
      </w:r>
      <w:r w:rsidR="000C2FBF" w:rsidRPr="00BB755E">
        <w:rPr>
          <w:rFonts w:asciiTheme="minorHAnsi" w:hAnsiTheme="minorHAnsi" w:cstheme="minorHAnsi"/>
        </w:rPr>
        <w:t>ZAUPNO</w:t>
      </w:r>
      <w:r w:rsidRPr="00BB755E">
        <w:rPr>
          <w:rFonts w:asciiTheme="minorHAnsi" w:hAnsiTheme="minorHAnsi" w:cstheme="minorHAnsi"/>
        </w:rPr>
        <w:t>« v skladu z Zakonom o tajnih podatkih).</w:t>
      </w:r>
    </w:p>
    <w:p w14:paraId="687AE800" w14:textId="77777777" w:rsidR="0001423B" w:rsidRPr="00BB755E" w:rsidRDefault="0001423B" w:rsidP="00BB755E">
      <w:pPr>
        <w:pStyle w:val="Navadensplet"/>
        <w:spacing w:after="0" w:line="276" w:lineRule="auto"/>
        <w:jc w:val="both"/>
        <w:rPr>
          <w:rFonts w:asciiTheme="minorHAnsi" w:hAnsiTheme="minorHAnsi" w:cstheme="minorHAnsi"/>
          <w:sz w:val="24"/>
          <w:szCs w:val="24"/>
        </w:rPr>
      </w:pPr>
      <w:r w:rsidRPr="00BB755E">
        <w:rPr>
          <w:rFonts w:asciiTheme="minorHAnsi" w:hAnsiTheme="minorHAnsi" w:cstheme="minorHAnsi"/>
          <w:sz w:val="24"/>
          <w:szCs w:val="24"/>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upoštevajo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dela in stopnja izobrazbe. Delovne izkušnje se dokazujejo z verodostojnimi listinami, iz katerih sta razvidna čas opravljanja dela in stopnja izobrazbe. </w:t>
      </w:r>
    </w:p>
    <w:p w14:paraId="4E233864" w14:textId="77777777" w:rsidR="0001423B" w:rsidRPr="00FA48E4" w:rsidRDefault="0001423B" w:rsidP="00FA48E4">
      <w:pPr>
        <w:pStyle w:val="Navadensplet"/>
        <w:spacing w:after="0" w:line="276" w:lineRule="auto"/>
        <w:jc w:val="both"/>
        <w:rPr>
          <w:rFonts w:asciiTheme="minorHAnsi" w:hAnsiTheme="minorHAnsi" w:cstheme="minorHAnsi"/>
          <w:sz w:val="24"/>
          <w:szCs w:val="24"/>
        </w:rPr>
      </w:pPr>
    </w:p>
    <w:p w14:paraId="49C00C6A" w14:textId="77777777" w:rsidR="00BE20AC" w:rsidRPr="001B09D3" w:rsidRDefault="00BE20AC" w:rsidP="006456C0">
      <w:pPr>
        <w:overflowPunct w:val="0"/>
        <w:autoSpaceDE w:val="0"/>
        <w:autoSpaceDN w:val="0"/>
        <w:adjustRightInd w:val="0"/>
        <w:spacing w:line="276" w:lineRule="auto"/>
        <w:jc w:val="both"/>
        <w:textAlignment w:val="baseline"/>
        <w:rPr>
          <w:rFonts w:asciiTheme="minorHAnsi" w:hAnsiTheme="minorHAnsi" w:cstheme="minorHAnsi"/>
        </w:rPr>
      </w:pPr>
      <w:r w:rsidRPr="001B09D3">
        <w:rPr>
          <w:rFonts w:asciiTheme="minorHAnsi" w:hAnsiTheme="minorHAnsi" w:cstheme="minorHAnsi"/>
        </w:rPr>
        <w:t xml:space="preserve">Zahtevane delovne izkušnje se skrajšajo za tretjino v primeru, da ima kandidat univerzitetno izobrazbo z magisterijem znanosti, doktoratom znanosti oziroma zaključenim specialističnim študijem.  </w:t>
      </w:r>
    </w:p>
    <w:p w14:paraId="70FC2DB6" w14:textId="77777777" w:rsidR="00FA48E4" w:rsidRPr="001B09D3" w:rsidRDefault="00FA48E4" w:rsidP="006456C0">
      <w:pPr>
        <w:pStyle w:val="Navadensplet"/>
        <w:spacing w:after="0" w:line="276" w:lineRule="auto"/>
        <w:jc w:val="both"/>
        <w:rPr>
          <w:rFonts w:asciiTheme="minorHAnsi" w:hAnsiTheme="minorHAnsi" w:cstheme="minorHAnsi"/>
          <w:sz w:val="24"/>
          <w:szCs w:val="24"/>
        </w:rPr>
      </w:pPr>
    </w:p>
    <w:p w14:paraId="3991CB65" w14:textId="07DD4AC9" w:rsidR="00FA48E4" w:rsidRPr="001B09D3" w:rsidRDefault="00FA48E4" w:rsidP="006456C0">
      <w:pPr>
        <w:pStyle w:val="Navadensplet"/>
        <w:spacing w:after="0" w:line="276" w:lineRule="auto"/>
        <w:jc w:val="both"/>
        <w:rPr>
          <w:rFonts w:asciiTheme="minorHAnsi" w:hAnsiTheme="minorHAnsi" w:cstheme="minorHAnsi"/>
          <w:sz w:val="24"/>
          <w:szCs w:val="24"/>
        </w:rPr>
      </w:pPr>
      <w:r w:rsidRPr="001B09D3">
        <w:rPr>
          <w:rFonts w:asciiTheme="minorHAnsi" w:hAnsiTheme="minorHAnsi" w:cstheme="minorHAnsi"/>
          <w:sz w:val="24"/>
          <w:szCs w:val="24"/>
        </w:rPr>
        <w:t>Pri izbranem kandidatu se bo preverjalo, ali ima opravljeno obvezno usposabljanje za imenovanje v naziv. V nasprotnem primeru bo moral izbrani kandidat obvezno usposabljanje za imenovanje v naziv, v skladu s prvim odstavkom 89. člena ZJU, opraviti najkasneje v enem letu od sklenitve delovnega razmerja.</w:t>
      </w:r>
    </w:p>
    <w:p w14:paraId="66FCC2B9" w14:textId="77777777" w:rsidR="00FA48E4" w:rsidRPr="001B09D3" w:rsidRDefault="00FA48E4" w:rsidP="006456C0">
      <w:pPr>
        <w:pStyle w:val="Navadensplet"/>
        <w:spacing w:after="0" w:line="276" w:lineRule="auto"/>
        <w:rPr>
          <w:rFonts w:asciiTheme="minorHAnsi" w:hAnsiTheme="minorHAnsi" w:cstheme="minorHAnsi"/>
          <w:sz w:val="24"/>
          <w:szCs w:val="24"/>
        </w:rPr>
      </w:pPr>
    </w:p>
    <w:p w14:paraId="38373FDA" w14:textId="09C72135" w:rsidR="0001423B" w:rsidRPr="001B09D3" w:rsidRDefault="0001423B" w:rsidP="006456C0">
      <w:pPr>
        <w:pStyle w:val="Navadensplet"/>
        <w:spacing w:after="0" w:line="276" w:lineRule="auto"/>
        <w:rPr>
          <w:rFonts w:asciiTheme="minorHAnsi" w:hAnsiTheme="minorHAnsi" w:cstheme="minorHAnsi"/>
          <w:b/>
          <w:bCs/>
          <w:sz w:val="24"/>
          <w:szCs w:val="24"/>
        </w:rPr>
      </w:pPr>
      <w:r w:rsidRPr="001B09D3">
        <w:rPr>
          <w:rFonts w:asciiTheme="minorHAnsi" w:hAnsiTheme="minorHAnsi" w:cstheme="minorHAnsi"/>
          <w:sz w:val="24"/>
          <w:szCs w:val="24"/>
        </w:rPr>
        <w:t> </w:t>
      </w:r>
      <w:r w:rsidRPr="001B09D3">
        <w:rPr>
          <w:rFonts w:asciiTheme="minorHAnsi" w:hAnsiTheme="minorHAnsi" w:cstheme="minorHAnsi"/>
          <w:b/>
          <w:bCs/>
          <w:sz w:val="24"/>
          <w:szCs w:val="24"/>
        </w:rPr>
        <w:t xml:space="preserve">Delovno področje: </w:t>
      </w:r>
    </w:p>
    <w:p w14:paraId="3A995AC6" w14:textId="77777777" w:rsidR="0001423B" w:rsidRPr="001B09D3" w:rsidRDefault="00E478A3" w:rsidP="006456C0">
      <w:pPr>
        <w:numPr>
          <w:ilvl w:val="0"/>
          <w:numId w:val="2"/>
        </w:numPr>
        <w:spacing w:before="100" w:beforeAutospacing="1" w:after="100" w:afterAutospacing="1" w:line="276" w:lineRule="auto"/>
        <w:jc w:val="both"/>
        <w:rPr>
          <w:rFonts w:asciiTheme="minorHAnsi" w:hAnsiTheme="minorHAnsi" w:cstheme="minorHAnsi"/>
        </w:rPr>
      </w:pPr>
      <w:r w:rsidRPr="001B09D3">
        <w:rPr>
          <w:rFonts w:asciiTheme="minorHAnsi" w:hAnsiTheme="minorHAnsi" w:cstheme="minorHAnsi"/>
        </w:rPr>
        <w:t>vodenje, organiziranje, koordiniranje, nadziranje in izvajanje nalog in zaposlenih s področja dela;</w:t>
      </w:r>
    </w:p>
    <w:p w14:paraId="283C29D5" w14:textId="77777777" w:rsidR="00E478A3" w:rsidRPr="001B09D3" w:rsidRDefault="00E478A3" w:rsidP="006456C0">
      <w:pPr>
        <w:numPr>
          <w:ilvl w:val="0"/>
          <w:numId w:val="2"/>
        </w:numPr>
        <w:spacing w:before="100" w:beforeAutospacing="1" w:after="100" w:afterAutospacing="1" w:line="276" w:lineRule="auto"/>
        <w:jc w:val="both"/>
        <w:rPr>
          <w:rFonts w:asciiTheme="minorHAnsi" w:hAnsiTheme="minorHAnsi" w:cstheme="minorHAnsi"/>
        </w:rPr>
      </w:pPr>
      <w:r w:rsidRPr="001B09D3">
        <w:rPr>
          <w:rFonts w:asciiTheme="minorHAnsi" w:hAnsiTheme="minorHAnsi" w:cstheme="minorHAnsi"/>
        </w:rPr>
        <w:t>opravljanje najzahtevnejših strokovnih del skladno s predpisi, ki urejajo postopek na posameznem področju, in materialnimi predpisi;</w:t>
      </w:r>
    </w:p>
    <w:p w14:paraId="271DAA4B" w14:textId="77777777" w:rsidR="00E478A3" w:rsidRPr="001B09D3" w:rsidRDefault="00E478A3" w:rsidP="006456C0">
      <w:pPr>
        <w:numPr>
          <w:ilvl w:val="0"/>
          <w:numId w:val="2"/>
        </w:numPr>
        <w:spacing w:before="100" w:beforeAutospacing="1" w:after="100" w:afterAutospacing="1" w:line="276" w:lineRule="auto"/>
        <w:jc w:val="both"/>
        <w:rPr>
          <w:rFonts w:asciiTheme="minorHAnsi" w:hAnsiTheme="minorHAnsi" w:cstheme="minorHAnsi"/>
        </w:rPr>
      </w:pPr>
      <w:r w:rsidRPr="001B09D3">
        <w:rPr>
          <w:rFonts w:asciiTheme="minorHAnsi" w:hAnsiTheme="minorHAnsi" w:cstheme="minorHAnsi"/>
        </w:rPr>
        <w:t>izvrševanje zadev uprave organa;</w:t>
      </w:r>
    </w:p>
    <w:p w14:paraId="381AD7E3" w14:textId="77777777" w:rsidR="00E478A3" w:rsidRPr="001B09D3" w:rsidRDefault="00E478A3" w:rsidP="006456C0">
      <w:pPr>
        <w:numPr>
          <w:ilvl w:val="0"/>
          <w:numId w:val="2"/>
        </w:numPr>
        <w:spacing w:before="100" w:beforeAutospacing="1" w:after="100" w:afterAutospacing="1" w:line="276" w:lineRule="auto"/>
        <w:jc w:val="both"/>
        <w:rPr>
          <w:rFonts w:asciiTheme="minorHAnsi" w:hAnsiTheme="minorHAnsi" w:cstheme="minorHAnsi"/>
        </w:rPr>
      </w:pPr>
      <w:r w:rsidRPr="001B09D3">
        <w:rPr>
          <w:rFonts w:asciiTheme="minorHAnsi" w:hAnsiTheme="minorHAnsi" w:cstheme="minorHAnsi"/>
        </w:rPr>
        <w:t>sodelovanje pri pripravi splošnih notranjih aktov s področja dela;</w:t>
      </w:r>
    </w:p>
    <w:p w14:paraId="78D8F4BB" w14:textId="77777777" w:rsidR="00E478A3" w:rsidRPr="001B09D3" w:rsidRDefault="00E478A3" w:rsidP="006456C0">
      <w:pPr>
        <w:numPr>
          <w:ilvl w:val="0"/>
          <w:numId w:val="2"/>
        </w:numPr>
        <w:spacing w:before="100" w:beforeAutospacing="1" w:after="100" w:afterAutospacing="1" w:line="276" w:lineRule="auto"/>
        <w:jc w:val="both"/>
        <w:rPr>
          <w:rFonts w:asciiTheme="minorHAnsi" w:hAnsiTheme="minorHAnsi" w:cstheme="minorHAnsi"/>
        </w:rPr>
      </w:pPr>
      <w:r w:rsidRPr="001B09D3">
        <w:rPr>
          <w:rFonts w:asciiTheme="minorHAnsi" w:hAnsiTheme="minorHAnsi" w:cstheme="minorHAnsi"/>
        </w:rPr>
        <w:t>predlaganje ukrepov za izvrševanje politik in reševanje problematike področja dela;</w:t>
      </w:r>
    </w:p>
    <w:p w14:paraId="36319EE6" w14:textId="77777777" w:rsidR="00E478A3" w:rsidRPr="001B09D3" w:rsidRDefault="00E478A3" w:rsidP="006456C0">
      <w:pPr>
        <w:numPr>
          <w:ilvl w:val="0"/>
          <w:numId w:val="2"/>
        </w:numPr>
        <w:spacing w:before="100" w:beforeAutospacing="1" w:after="100" w:afterAutospacing="1" w:line="276" w:lineRule="auto"/>
        <w:jc w:val="both"/>
        <w:rPr>
          <w:rFonts w:asciiTheme="minorHAnsi" w:hAnsiTheme="minorHAnsi" w:cstheme="minorHAnsi"/>
        </w:rPr>
      </w:pPr>
      <w:r w:rsidRPr="001B09D3">
        <w:rPr>
          <w:rFonts w:asciiTheme="minorHAnsi" w:hAnsiTheme="minorHAnsi" w:cstheme="minorHAnsi"/>
        </w:rPr>
        <w:t>skrb za zakonitost in pravilnost poslovanja na področju dela;</w:t>
      </w:r>
    </w:p>
    <w:p w14:paraId="28A9A5DD" w14:textId="77777777" w:rsidR="00E478A3" w:rsidRPr="001B09D3" w:rsidRDefault="00E478A3" w:rsidP="006456C0">
      <w:pPr>
        <w:numPr>
          <w:ilvl w:val="0"/>
          <w:numId w:val="2"/>
        </w:numPr>
        <w:spacing w:before="100" w:beforeAutospacing="1" w:after="100" w:afterAutospacing="1" w:line="276" w:lineRule="auto"/>
        <w:jc w:val="both"/>
        <w:rPr>
          <w:rFonts w:asciiTheme="minorHAnsi" w:hAnsiTheme="minorHAnsi" w:cstheme="minorHAnsi"/>
        </w:rPr>
      </w:pPr>
      <w:r w:rsidRPr="001B09D3">
        <w:rPr>
          <w:rFonts w:asciiTheme="minorHAnsi" w:hAnsiTheme="minorHAnsi" w:cstheme="minorHAnsi"/>
        </w:rPr>
        <w:t>vodenje predpisanih in drugih evidenc ter priprava dokumentov s področja dela;</w:t>
      </w:r>
    </w:p>
    <w:p w14:paraId="0F4CCDA1" w14:textId="77777777" w:rsidR="00E478A3" w:rsidRPr="001B09D3" w:rsidRDefault="00E478A3" w:rsidP="006456C0">
      <w:pPr>
        <w:numPr>
          <w:ilvl w:val="0"/>
          <w:numId w:val="2"/>
        </w:numPr>
        <w:spacing w:before="100" w:beforeAutospacing="1" w:after="100" w:afterAutospacing="1" w:line="276" w:lineRule="auto"/>
        <w:jc w:val="both"/>
        <w:rPr>
          <w:rFonts w:asciiTheme="minorHAnsi" w:hAnsiTheme="minorHAnsi" w:cstheme="minorHAnsi"/>
        </w:rPr>
      </w:pPr>
      <w:r w:rsidRPr="001B09D3">
        <w:rPr>
          <w:rFonts w:asciiTheme="minorHAnsi" w:hAnsiTheme="minorHAnsi" w:cstheme="minorHAnsi"/>
        </w:rPr>
        <w:t>organiziranje in izvajanje obveznega zakonskega in drugega predpisanega poročanja;</w:t>
      </w:r>
    </w:p>
    <w:p w14:paraId="107951C3" w14:textId="77777777" w:rsidR="00E478A3" w:rsidRPr="001B09D3" w:rsidRDefault="00E478A3" w:rsidP="006456C0">
      <w:pPr>
        <w:numPr>
          <w:ilvl w:val="0"/>
          <w:numId w:val="2"/>
        </w:numPr>
        <w:spacing w:before="100" w:beforeAutospacing="1" w:after="100" w:afterAutospacing="1" w:line="276" w:lineRule="auto"/>
        <w:jc w:val="both"/>
        <w:rPr>
          <w:rFonts w:asciiTheme="minorHAnsi" w:hAnsiTheme="minorHAnsi" w:cstheme="minorHAnsi"/>
        </w:rPr>
      </w:pPr>
      <w:r w:rsidRPr="001B09D3">
        <w:rPr>
          <w:rFonts w:asciiTheme="minorHAnsi" w:hAnsiTheme="minorHAnsi" w:cstheme="minorHAnsi"/>
        </w:rPr>
        <w:t>načrtovanje, razvijanje, vodenje in uvajanje projektov s področja dela;</w:t>
      </w:r>
    </w:p>
    <w:p w14:paraId="19426921" w14:textId="77777777" w:rsidR="00E478A3" w:rsidRPr="001B09D3" w:rsidRDefault="00E478A3" w:rsidP="006456C0">
      <w:pPr>
        <w:numPr>
          <w:ilvl w:val="0"/>
          <w:numId w:val="2"/>
        </w:numPr>
        <w:spacing w:before="100" w:beforeAutospacing="1" w:after="100" w:afterAutospacing="1" w:line="276" w:lineRule="auto"/>
        <w:jc w:val="both"/>
        <w:rPr>
          <w:rFonts w:asciiTheme="minorHAnsi" w:hAnsiTheme="minorHAnsi" w:cstheme="minorHAnsi"/>
        </w:rPr>
      </w:pPr>
      <w:r w:rsidRPr="001B09D3">
        <w:rPr>
          <w:rFonts w:asciiTheme="minorHAnsi" w:hAnsiTheme="minorHAnsi" w:cstheme="minorHAnsi"/>
        </w:rPr>
        <w:t>druge naloge, določene s področnimi predpisi;</w:t>
      </w:r>
    </w:p>
    <w:p w14:paraId="064B460C" w14:textId="5359B2A6" w:rsidR="0045324D" w:rsidRPr="00C77058" w:rsidRDefault="00E478A3" w:rsidP="00C77058">
      <w:pPr>
        <w:numPr>
          <w:ilvl w:val="0"/>
          <w:numId w:val="2"/>
        </w:numPr>
        <w:spacing w:before="100" w:beforeAutospacing="1" w:after="100" w:afterAutospacing="1" w:line="276" w:lineRule="auto"/>
        <w:jc w:val="both"/>
        <w:rPr>
          <w:rFonts w:asciiTheme="minorHAnsi" w:hAnsiTheme="minorHAnsi" w:cstheme="minorHAnsi"/>
        </w:rPr>
      </w:pPr>
      <w:r w:rsidRPr="001B09D3">
        <w:rPr>
          <w:rFonts w:asciiTheme="minorHAnsi" w:hAnsiTheme="minorHAnsi" w:cstheme="minorHAnsi"/>
        </w:rPr>
        <w:t>opravljanje drugih strokovnih del po nalogu nadrejenega in po odr</w:t>
      </w:r>
      <w:r w:rsidR="00FA48E4" w:rsidRPr="001B09D3">
        <w:rPr>
          <w:rFonts w:asciiTheme="minorHAnsi" w:hAnsiTheme="minorHAnsi" w:cstheme="minorHAnsi"/>
        </w:rPr>
        <w:t>e</w:t>
      </w:r>
      <w:r w:rsidRPr="001B09D3">
        <w:rPr>
          <w:rFonts w:asciiTheme="minorHAnsi" w:hAnsiTheme="minorHAnsi" w:cstheme="minorHAnsi"/>
        </w:rPr>
        <w:t xml:space="preserve">dbi. </w:t>
      </w:r>
    </w:p>
    <w:p w14:paraId="6098568F" w14:textId="093A2FD4" w:rsidR="0045324D" w:rsidRPr="005B4000" w:rsidRDefault="00DB3BDC" w:rsidP="006456C0">
      <w:pPr>
        <w:autoSpaceDE w:val="0"/>
        <w:autoSpaceDN w:val="0"/>
        <w:adjustRightInd w:val="0"/>
        <w:spacing w:line="276" w:lineRule="auto"/>
        <w:jc w:val="both"/>
        <w:rPr>
          <w:rFonts w:asciiTheme="minorHAnsi" w:eastAsiaTheme="minorHAnsi" w:hAnsiTheme="minorHAnsi" w:cstheme="minorHAnsi"/>
          <w:lang w:eastAsia="en-US"/>
        </w:rPr>
      </w:pPr>
      <w:r w:rsidRPr="00DB3BDC">
        <w:rPr>
          <w:rFonts w:asciiTheme="minorHAnsi" w:eastAsiaTheme="minorHAnsi" w:hAnsiTheme="minorHAnsi" w:cstheme="minorHAnsi"/>
        </w:rPr>
        <w:t>Prednost pri izbiri bodo imeli</w:t>
      </w:r>
      <w:r w:rsidR="0045324D" w:rsidRPr="00DB3BDC">
        <w:rPr>
          <w:rFonts w:asciiTheme="minorHAnsi" w:eastAsiaTheme="minorHAnsi" w:hAnsiTheme="minorHAnsi" w:cstheme="minorHAnsi"/>
        </w:rPr>
        <w:t xml:space="preserve"> kand</w:t>
      </w:r>
      <w:r w:rsidR="0045324D" w:rsidRPr="005B4000">
        <w:rPr>
          <w:rFonts w:asciiTheme="minorHAnsi" w:eastAsiaTheme="minorHAnsi" w:hAnsiTheme="minorHAnsi" w:cstheme="minorHAnsi"/>
        </w:rPr>
        <w:t>idat</w:t>
      </w:r>
      <w:r>
        <w:rPr>
          <w:rFonts w:asciiTheme="minorHAnsi" w:eastAsiaTheme="minorHAnsi" w:hAnsiTheme="minorHAnsi" w:cstheme="minorHAnsi"/>
        </w:rPr>
        <w:t>i</w:t>
      </w:r>
      <w:r w:rsidR="0045324D" w:rsidRPr="005B4000">
        <w:rPr>
          <w:rFonts w:asciiTheme="minorHAnsi" w:eastAsiaTheme="minorHAnsi" w:hAnsiTheme="minorHAnsi" w:cstheme="minorHAnsi"/>
        </w:rPr>
        <w:t xml:space="preserve"> </w:t>
      </w:r>
      <w:r>
        <w:rPr>
          <w:rFonts w:asciiTheme="minorHAnsi" w:eastAsiaTheme="minorHAnsi" w:hAnsiTheme="minorHAnsi" w:cstheme="minorHAnsi"/>
        </w:rPr>
        <w:t xml:space="preserve">z </w:t>
      </w:r>
      <w:r w:rsidR="0045324D" w:rsidRPr="005B4000">
        <w:rPr>
          <w:rFonts w:asciiTheme="minorHAnsi" w:eastAsiaTheme="minorHAnsi" w:hAnsiTheme="minorHAnsi" w:cstheme="minorHAnsi"/>
        </w:rPr>
        <w:t>delovn</w:t>
      </w:r>
      <w:r>
        <w:rPr>
          <w:rFonts w:asciiTheme="minorHAnsi" w:eastAsiaTheme="minorHAnsi" w:hAnsiTheme="minorHAnsi" w:cstheme="minorHAnsi"/>
        </w:rPr>
        <w:t>imi</w:t>
      </w:r>
      <w:r w:rsidR="0045324D" w:rsidRPr="005B4000">
        <w:rPr>
          <w:rFonts w:asciiTheme="minorHAnsi" w:eastAsiaTheme="minorHAnsi" w:hAnsiTheme="minorHAnsi" w:cstheme="minorHAnsi"/>
        </w:rPr>
        <w:t xml:space="preserve"> izkušnj</w:t>
      </w:r>
      <w:r>
        <w:rPr>
          <w:rFonts w:asciiTheme="minorHAnsi" w:eastAsiaTheme="minorHAnsi" w:hAnsiTheme="minorHAnsi" w:cstheme="minorHAnsi"/>
        </w:rPr>
        <w:t>ami</w:t>
      </w:r>
      <w:r w:rsidR="0045324D" w:rsidRPr="005B4000">
        <w:rPr>
          <w:rFonts w:asciiTheme="minorHAnsi" w:eastAsiaTheme="minorHAnsi" w:hAnsiTheme="minorHAnsi" w:cstheme="minorHAnsi"/>
        </w:rPr>
        <w:t xml:space="preserve"> </w:t>
      </w:r>
      <w:r w:rsidR="00F61EB4" w:rsidRPr="005B4000">
        <w:rPr>
          <w:rFonts w:asciiTheme="minorHAnsi" w:eastAsiaTheme="minorHAnsi" w:hAnsiTheme="minorHAnsi" w:cstheme="minorHAnsi"/>
        </w:rPr>
        <w:t>z zahtevnimi</w:t>
      </w:r>
      <w:r w:rsidR="0045324D" w:rsidRPr="005B4000">
        <w:rPr>
          <w:rFonts w:asciiTheme="minorHAnsi" w:hAnsiTheme="minorHAnsi" w:cstheme="minorHAnsi"/>
        </w:rPr>
        <w:t xml:space="preserve"> finančno računovodski</w:t>
      </w:r>
      <w:r w:rsidR="00A85C4C" w:rsidRPr="005B4000">
        <w:rPr>
          <w:rFonts w:asciiTheme="minorHAnsi" w:hAnsiTheme="minorHAnsi" w:cstheme="minorHAnsi"/>
        </w:rPr>
        <w:t>mi</w:t>
      </w:r>
      <w:r w:rsidR="0045324D" w:rsidRPr="005B4000">
        <w:rPr>
          <w:rFonts w:asciiTheme="minorHAnsi" w:hAnsiTheme="minorHAnsi" w:cstheme="minorHAnsi"/>
        </w:rPr>
        <w:t xml:space="preserve"> del</w:t>
      </w:r>
      <w:r w:rsidR="00A85C4C" w:rsidRPr="005B4000">
        <w:rPr>
          <w:rFonts w:asciiTheme="minorHAnsi" w:hAnsiTheme="minorHAnsi" w:cstheme="minorHAnsi"/>
        </w:rPr>
        <w:t>i</w:t>
      </w:r>
      <w:r w:rsidR="0045324D" w:rsidRPr="005B4000">
        <w:rPr>
          <w:rFonts w:asciiTheme="minorHAnsi" w:hAnsiTheme="minorHAnsi" w:cstheme="minorHAnsi"/>
        </w:rPr>
        <w:t xml:space="preserve"> </w:t>
      </w:r>
      <w:r w:rsidR="00A85C4C" w:rsidRPr="005B4000">
        <w:rPr>
          <w:rFonts w:asciiTheme="minorHAnsi" w:hAnsiTheme="minorHAnsi" w:cstheme="minorHAnsi"/>
        </w:rPr>
        <w:t xml:space="preserve">v </w:t>
      </w:r>
      <w:r w:rsidR="0045324D" w:rsidRPr="005B4000">
        <w:rPr>
          <w:rFonts w:asciiTheme="minorHAnsi" w:hAnsiTheme="minorHAnsi" w:cstheme="minorHAnsi"/>
        </w:rPr>
        <w:t>neposrednih proračunskih uporabnik</w:t>
      </w:r>
      <w:r w:rsidR="00A85C4C" w:rsidRPr="005B4000">
        <w:rPr>
          <w:rFonts w:asciiTheme="minorHAnsi" w:hAnsiTheme="minorHAnsi" w:cstheme="minorHAnsi"/>
        </w:rPr>
        <w:t>ih</w:t>
      </w:r>
      <w:r w:rsidR="00BB755E" w:rsidRPr="005B4000">
        <w:rPr>
          <w:rFonts w:asciiTheme="minorHAnsi" w:hAnsiTheme="minorHAnsi" w:cstheme="minorHAnsi"/>
        </w:rPr>
        <w:t xml:space="preserve">, kot npr. priprava finančnega načrta, </w:t>
      </w:r>
      <w:r w:rsidR="00C77058" w:rsidRPr="005B4000">
        <w:rPr>
          <w:rFonts w:asciiTheme="minorHAnsi" w:hAnsiTheme="minorHAnsi" w:cstheme="minorHAnsi"/>
        </w:rPr>
        <w:t xml:space="preserve">izdelava zaključnega računa, </w:t>
      </w:r>
      <w:r w:rsidR="00472615" w:rsidRPr="005B4000">
        <w:rPr>
          <w:rFonts w:asciiTheme="minorHAnsi" w:hAnsiTheme="minorHAnsi" w:cstheme="minorHAnsi"/>
        </w:rPr>
        <w:t>poznavanje področja plač</w:t>
      </w:r>
      <w:r w:rsidR="00C77058" w:rsidRPr="005B4000">
        <w:rPr>
          <w:rFonts w:asciiTheme="minorHAnsi" w:hAnsiTheme="minorHAnsi" w:cstheme="minorHAnsi"/>
        </w:rPr>
        <w:t xml:space="preserve"> in obračuna plač</w:t>
      </w:r>
      <w:r w:rsidR="00472615" w:rsidRPr="005B4000">
        <w:rPr>
          <w:rFonts w:asciiTheme="minorHAnsi" w:hAnsiTheme="minorHAnsi" w:cstheme="minorHAnsi"/>
        </w:rPr>
        <w:t>, poznavanje informacijskega sistema MFERAC – aplikacij DPS, KE-SD, GK, OS in aplikacije APPRA.</w:t>
      </w:r>
    </w:p>
    <w:p w14:paraId="4355C167" w14:textId="77777777" w:rsidR="0001423B" w:rsidRPr="001B09D3" w:rsidRDefault="0001423B" w:rsidP="006456C0">
      <w:pPr>
        <w:spacing w:before="100" w:beforeAutospacing="1" w:after="100" w:afterAutospacing="1" w:line="276" w:lineRule="auto"/>
        <w:rPr>
          <w:rFonts w:asciiTheme="minorHAnsi" w:hAnsiTheme="minorHAnsi" w:cstheme="minorHAnsi"/>
          <w:b/>
          <w:bCs/>
        </w:rPr>
      </w:pPr>
      <w:r w:rsidRPr="001B09D3">
        <w:rPr>
          <w:rFonts w:asciiTheme="minorHAnsi" w:hAnsiTheme="minorHAnsi" w:cstheme="minorHAnsi"/>
        </w:rPr>
        <w:t> </w:t>
      </w:r>
      <w:r w:rsidRPr="001B09D3">
        <w:rPr>
          <w:rFonts w:asciiTheme="minorHAnsi" w:hAnsiTheme="minorHAnsi" w:cstheme="minorHAnsi"/>
          <w:b/>
          <w:bCs/>
        </w:rPr>
        <w:t>Prijava mora vsebovati:</w:t>
      </w:r>
    </w:p>
    <w:p w14:paraId="4BE95CF7" w14:textId="77777777" w:rsidR="008152AD" w:rsidRPr="001B09D3" w:rsidRDefault="008152AD" w:rsidP="006456C0">
      <w:pPr>
        <w:pStyle w:val="Odstavekseznama"/>
        <w:numPr>
          <w:ilvl w:val="0"/>
          <w:numId w:val="4"/>
        </w:numPr>
        <w:spacing w:after="0" w:line="276" w:lineRule="auto"/>
        <w:ind w:left="360"/>
        <w:jc w:val="both"/>
        <w:rPr>
          <w:rFonts w:cstheme="minorHAnsi"/>
          <w:sz w:val="24"/>
          <w:szCs w:val="24"/>
        </w:rPr>
      </w:pPr>
      <w:r w:rsidRPr="001B09D3">
        <w:rPr>
          <w:rFonts w:cstheme="minorHAnsi"/>
          <w:sz w:val="24"/>
          <w:szCs w:val="24"/>
        </w:rPr>
        <w:t>pisno izjavo o izpolnjevanju pogoja glede zahtevane izobrazbe, iz katere morajo biti razvidni stopnja in smer izobrazbe (študijski program), ter datum zaključka izobraževanja in ustanova, na kateri je bila izobrazba pridobljena;</w:t>
      </w:r>
    </w:p>
    <w:p w14:paraId="52A053AF" w14:textId="77777777" w:rsidR="008152AD" w:rsidRPr="001B09D3" w:rsidRDefault="008152AD" w:rsidP="006456C0">
      <w:pPr>
        <w:numPr>
          <w:ilvl w:val="0"/>
          <w:numId w:val="4"/>
        </w:numPr>
        <w:spacing w:after="160" w:line="276" w:lineRule="auto"/>
        <w:ind w:left="360"/>
        <w:contextualSpacing/>
        <w:jc w:val="both"/>
        <w:rPr>
          <w:rFonts w:asciiTheme="minorHAnsi" w:eastAsiaTheme="minorHAnsi" w:hAnsiTheme="minorHAnsi" w:cstheme="minorHAnsi"/>
          <w:lang w:eastAsia="en-US"/>
        </w:rPr>
      </w:pPr>
      <w:r w:rsidRPr="001B09D3">
        <w:rPr>
          <w:rFonts w:asciiTheme="minorHAnsi" w:eastAsiaTheme="minorHAnsi" w:hAnsiTheme="minorHAnsi" w:cstheme="minorHAnsi"/>
          <w:lang w:eastAsia="en-US"/>
        </w:rPr>
        <w:t>pisno izjavo o vseh dosedanjih zaposlitvah, iz katere je razvidno izpolnjevanje pogoja glede zahtevanih delovnih izkušenj. V prijavi kandidat navede datum sklenitve in datum prekinitve delovnega razmerja pri posameznem delodajalcu ter kratko opiše delo, ki ga je opravljal pri tem delodajalcu;</w:t>
      </w:r>
    </w:p>
    <w:p w14:paraId="6BB74640" w14:textId="4EF599EF" w:rsidR="008152AD" w:rsidRPr="001B09D3" w:rsidRDefault="008152AD" w:rsidP="006456C0">
      <w:pPr>
        <w:numPr>
          <w:ilvl w:val="0"/>
          <w:numId w:val="4"/>
        </w:numPr>
        <w:spacing w:after="160" w:line="276" w:lineRule="auto"/>
        <w:ind w:left="360"/>
        <w:contextualSpacing/>
        <w:jc w:val="both"/>
        <w:rPr>
          <w:rFonts w:asciiTheme="minorHAnsi" w:eastAsiaTheme="minorHAnsi" w:hAnsiTheme="minorHAnsi" w:cstheme="minorHAnsi"/>
          <w:lang w:eastAsia="en-US"/>
        </w:rPr>
      </w:pPr>
      <w:r w:rsidRPr="001B09D3">
        <w:rPr>
          <w:rFonts w:asciiTheme="minorHAnsi" w:eastAsiaTheme="minorHAnsi" w:hAnsiTheme="minorHAnsi" w:cstheme="minorHAnsi"/>
          <w:lang w:eastAsia="en-US"/>
        </w:rPr>
        <w:t>pisno izjavo kandidata o opravljenem usposabljanju za imenovanje v naziv</w:t>
      </w:r>
      <w:r w:rsidR="00FA48E4" w:rsidRPr="001B09D3">
        <w:rPr>
          <w:rFonts w:asciiTheme="minorHAnsi" w:eastAsiaTheme="minorHAnsi" w:hAnsiTheme="minorHAnsi" w:cstheme="minorHAnsi"/>
          <w:lang w:eastAsia="en-US"/>
        </w:rPr>
        <w:t xml:space="preserve"> (če ga je kandidat opravil)</w:t>
      </w:r>
      <w:r w:rsidRPr="001B09D3">
        <w:rPr>
          <w:rFonts w:asciiTheme="minorHAnsi" w:eastAsiaTheme="minorHAnsi" w:hAnsiTheme="minorHAnsi" w:cstheme="minorHAnsi"/>
          <w:lang w:eastAsia="en-US"/>
        </w:rPr>
        <w:t>;</w:t>
      </w:r>
    </w:p>
    <w:p w14:paraId="710EF1BE" w14:textId="77777777" w:rsidR="008152AD" w:rsidRPr="001B09D3" w:rsidRDefault="008152AD" w:rsidP="006456C0">
      <w:pPr>
        <w:numPr>
          <w:ilvl w:val="0"/>
          <w:numId w:val="4"/>
        </w:numPr>
        <w:spacing w:after="160" w:line="276" w:lineRule="auto"/>
        <w:ind w:left="360"/>
        <w:contextualSpacing/>
        <w:jc w:val="both"/>
        <w:rPr>
          <w:rFonts w:asciiTheme="minorHAnsi" w:eastAsiaTheme="minorHAnsi" w:hAnsiTheme="minorHAnsi" w:cstheme="minorHAnsi"/>
          <w:lang w:eastAsia="en-US"/>
        </w:rPr>
      </w:pPr>
      <w:r w:rsidRPr="001B09D3">
        <w:rPr>
          <w:rFonts w:asciiTheme="minorHAnsi" w:eastAsiaTheme="minorHAnsi" w:hAnsiTheme="minorHAnsi" w:cstheme="minorHAnsi"/>
          <w:lang w:eastAsia="en-US"/>
        </w:rPr>
        <w:lastRenderedPageBreak/>
        <w:t>pisno izjavo kandidata, da:</w:t>
      </w:r>
    </w:p>
    <w:p w14:paraId="655D06D3" w14:textId="0FEBDD92" w:rsidR="008152AD" w:rsidRPr="001B09D3" w:rsidRDefault="008152AD" w:rsidP="006456C0">
      <w:pPr>
        <w:numPr>
          <w:ilvl w:val="0"/>
          <w:numId w:val="5"/>
        </w:numPr>
        <w:spacing w:after="160" w:line="276" w:lineRule="auto"/>
        <w:ind w:left="720"/>
        <w:contextualSpacing/>
        <w:jc w:val="both"/>
        <w:rPr>
          <w:rFonts w:asciiTheme="minorHAnsi" w:eastAsiaTheme="minorHAnsi" w:hAnsiTheme="minorHAnsi" w:cstheme="minorHAnsi"/>
          <w:lang w:eastAsia="en-US"/>
        </w:rPr>
      </w:pPr>
      <w:r w:rsidRPr="001B09D3">
        <w:rPr>
          <w:rFonts w:asciiTheme="minorHAnsi" w:eastAsiaTheme="minorHAnsi" w:hAnsiTheme="minorHAnsi" w:cstheme="minorHAnsi"/>
          <w:lang w:eastAsia="en-US"/>
        </w:rPr>
        <w:t>je državljan Republike Slovenije,</w:t>
      </w:r>
    </w:p>
    <w:p w14:paraId="3CDBAFC8" w14:textId="77777777" w:rsidR="008152AD" w:rsidRPr="001B09D3" w:rsidRDefault="008152AD" w:rsidP="006456C0">
      <w:pPr>
        <w:numPr>
          <w:ilvl w:val="0"/>
          <w:numId w:val="5"/>
        </w:numPr>
        <w:spacing w:after="160" w:line="276" w:lineRule="auto"/>
        <w:ind w:left="720"/>
        <w:contextualSpacing/>
        <w:jc w:val="both"/>
        <w:rPr>
          <w:rFonts w:asciiTheme="minorHAnsi" w:eastAsiaTheme="minorHAnsi" w:hAnsiTheme="minorHAnsi" w:cstheme="minorHAnsi"/>
          <w:lang w:eastAsia="en-US"/>
        </w:rPr>
      </w:pPr>
      <w:r w:rsidRPr="001B09D3">
        <w:rPr>
          <w:rFonts w:asciiTheme="minorHAnsi" w:eastAsiaTheme="minorHAnsi" w:hAnsiTheme="minorHAnsi" w:cstheme="minorHAnsi"/>
          <w:lang w:eastAsia="en-US"/>
        </w:rPr>
        <w:t>ni bil pravnomočno obsojen zaradi naklepnega kaznivega dejanja, ki se preganja po uradni dolžnosti, in o tem, da ni bil obsojen na nepogojno kazen zapora v trajanju več kot šest mesecev,</w:t>
      </w:r>
    </w:p>
    <w:p w14:paraId="52F37168" w14:textId="77777777" w:rsidR="008152AD" w:rsidRPr="001B09D3" w:rsidRDefault="008152AD" w:rsidP="006456C0">
      <w:pPr>
        <w:numPr>
          <w:ilvl w:val="0"/>
          <w:numId w:val="5"/>
        </w:numPr>
        <w:spacing w:after="160" w:line="276" w:lineRule="auto"/>
        <w:ind w:left="720"/>
        <w:contextualSpacing/>
        <w:jc w:val="both"/>
        <w:rPr>
          <w:rFonts w:asciiTheme="minorHAnsi" w:eastAsiaTheme="minorHAnsi" w:hAnsiTheme="minorHAnsi" w:cstheme="minorHAnsi"/>
          <w:lang w:eastAsia="en-US"/>
        </w:rPr>
      </w:pPr>
      <w:r w:rsidRPr="001B09D3">
        <w:rPr>
          <w:rFonts w:asciiTheme="minorHAnsi" w:eastAsiaTheme="minorHAnsi" w:hAnsiTheme="minorHAnsi" w:cstheme="minorHAnsi"/>
          <w:lang w:eastAsia="en-US"/>
        </w:rPr>
        <w:t>zoper njega ni bila vložena pravnomočna obtožnica zaradi naklepnega kaznivega dejanja, ki se preganja po uradni dolžnosti;</w:t>
      </w:r>
    </w:p>
    <w:p w14:paraId="6052963E" w14:textId="77777777" w:rsidR="003163F8" w:rsidRPr="001B09D3" w:rsidRDefault="008152AD" w:rsidP="006456C0">
      <w:pPr>
        <w:numPr>
          <w:ilvl w:val="0"/>
          <w:numId w:val="4"/>
        </w:numPr>
        <w:spacing w:after="160" w:line="276" w:lineRule="auto"/>
        <w:ind w:left="360"/>
        <w:contextualSpacing/>
        <w:jc w:val="both"/>
        <w:rPr>
          <w:rFonts w:asciiTheme="minorHAnsi" w:eastAsiaTheme="minorHAnsi" w:hAnsiTheme="minorHAnsi" w:cstheme="minorHAnsi"/>
          <w:lang w:eastAsia="en-US"/>
        </w:rPr>
      </w:pPr>
      <w:r w:rsidRPr="001B09D3">
        <w:rPr>
          <w:rFonts w:asciiTheme="minorHAnsi" w:eastAsiaTheme="minorHAnsi" w:hAnsiTheme="minorHAnsi" w:cstheme="minorHAnsi"/>
          <w:lang w:eastAsia="en-US"/>
        </w:rPr>
        <w:t>pisno izjavo, da za namen tega javnega natečaja dovoljuje Državnemu odvetništvu Republike Slovenije pridobitev podatkov iz 4. točke iz uradnih evidenc.</w:t>
      </w:r>
      <w:r w:rsidR="003163F8" w:rsidRPr="001B09D3">
        <w:rPr>
          <w:rFonts w:asciiTheme="minorHAnsi" w:eastAsiaTheme="minorHAnsi" w:hAnsiTheme="minorHAnsi" w:cstheme="minorHAnsi"/>
          <w:lang w:eastAsia="en-US"/>
        </w:rPr>
        <w:t xml:space="preserve"> </w:t>
      </w:r>
    </w:p>
    <w:p w14:paraId="5B5AC534" w14:textId="720E2BDD" w:rsidR="008152AD" w:rsidRPr="001B09D3" w:rsidRDefault="003163F8" w:rsidP="006456C0">
      <w:pPr>
        <w:numPr>
          <w:ilvl w:val="0"/>
          <w:numId w:val="4"/>
        </w:numPr>
        <w:spacing w:after="160" w:line="276" w:lineRule="auto"/>
        <w:ind w:left="360"/>
        <w:contextualSpacing/>
        <w:jc w:val="both"/>
        <w:rPr>
          <w:rFonts w:asciiTheme="minorHAnsi" w:eastAsiaTheme="minorHAnsi" w:hAnsiTheme="minorHAnsi" w:cstheme="minorHAnsi"/>
          <w:lang w:eastAsia="en-US"/>
        </w:rPr>
      </w:pPr>
      <w:r w:rsidRPr="001B09D3">
        <w:rPr>
          <w:rFonts w:asciiTheme="minorHAnsi" w:eastAsiaTheme="minorHAnsi" w:hAnsiTheme="minorHAnsi" w:cstheme="minorHAnsi"/>
          <w:lang w:eastAsia="en-US"/>
        </w:rPr>
        <w:t xml:space="preserve">pisno </w:t>
      </w:r>
      <w:r w:rsidRPr="001B09D3">
        <w:rPr>
          <w:rFonts w:asciiTheme="minorHAnsi" w:hAnsiTheme="minorHAnsi" w:cstheme="minorHAnsi"/>
        </w:rPr>
        <w:t>izjavo kandidata, da ima dovoljenje za dostop do tajnih podatkov stopnje tajnosti »</w:t>
      </w:r>
      <w:r w:rsidR="00FA48E4" w:rsidRPr="001B09D3">
        <w:rPr>
          <w:rFonts w:asciiTheme="minorHAnsi" w:hAnsiTheme="minorHAnsi" w:cstheme="minorHAnsi"/>
        </w:rPr>
        <w:t>ZAUPNO</w:t>
      </w:r>
      <w:r w:rsidRPr="001B09D3">
        <w:rPr>
          <w:rFonts w:asciiTheme="minorHAnsi" w:hAnsiTheme="minorHAnsi" w:cstheme="minorHAnsi"/>
        </w:rPr>
        <w:t>« oziroma, če dovoljenja nima, da soglaša s tem, da se bo zanj opravilo varnostno preverjanje za dostop do tajnih podatkov stopnje »Z</w:t>
      </w:r>
      <w:r w:rsidR="00FA48E4" w:rsidRPr="001B09D3">
        <w:rPr>
          <w:rFonts w:asciiTheme="minorHAnsi" w:hAnsiTheme="minorHAnsi" w:cstheme="minorHAnsi"/>
        </w:rPr>
        <w:t>AUPNO</w:t>
      </w:r>
      <w:r w:rsidRPr="001B09D3">
        <w:rPr>
          <w:rFonts w:asciiTheme="minorHAnsi" w:hAnsiTheme="minorHAnsi" w:cstheme="minorHAnsi"/>
        </w:rPr>
        <w:t>« v skladu z Zakonom o tajnih podatkih (Uradni list RS, št. 50/06 – uradno prečiščeno besedilo, 9/10</w:t>
      </w:r>
      <w:r w:rsidR="00FA48E4" w:rsidRPr="001B09D3">
        <w:rPr>
          <w:rFonts w:asciiTheme="minorHAnsi" w:hAnsiTheme="minorHAnsi" w:cstheme="minorHAnsi"/>
        </w:rPr>
        <w:t xml:space="preserve">, </w:t>
      </w:r>
      <w:r w:rsidRPr="001B09D3">
        <w:rPr>
          <w:rFonts w:asciiTheme="minorHAnsi" w:hAnsiTheme="minorHAnsi" w:cstheme="minorHAnsi"/>
        </w:rPr>
        <w:t>60/11</w:t>
      </w:r>
      <w:r w:rsidR="00FA48E4" w:rsidRPr="001B09D3">
        <w:rPr>
          <w:rFonts w:asciiTheme="minorHAnsi" w:hAnsiTheme="minorHAnsi" w:cstheme="minorHAnsi"/>
        </w:rPr>
        <w:t>, 8/20 in 18/23 – ZDU-1</w:t>
      </w:r>
      <w:r w:rsidR="0053306F" w:rsidRPr="001B09D3">
        <w:rPr>
          <w:rFonts w:asciiTheme="minorHAnsi" w:hAnsiTheme="minorHAnsi" w:cstheme="minorHAnsi"/>
        </w:rPr>
        <w:t>O</w:t>
      </w:r>
      <w:r w:rsidRPr="001B09D3">
        <w:rPr>
          <w:rFonts w:asciiTheme="minorHAnsi" w:hAnsiTheme="minorHAnsi" w:cstheme="minorHAnsi"/>
        </w:rPr>
        <w:t>).</w:t>
      </w:r>
    </w:p>
    <w:p w14:paraId="4D608BF3" w14:textId="77777777" w:rsidR="009E1ECD" w:rsidRPr="001B09D3" w:rsidRDefault="0001423B" w:rsidP="006456C0">
      <w:pPr>
        <w:pStyle w:val="Telobesedila"/>
        <w:numPr>
          <w:ilvl w:val="12"/>
          <w:numId w:val="0"/>
        </w:numPr>
        <w:tabs>
          <w:tab w:val="left" w:pos="2835"/>
        </w:tabs>
        <w:spacing w:line="276" w:lineRule="auto"/>
        <w:jc w:val="both"/>
        <w:rPr>
          <w:rFonts w:asciiTheme="minorHAnsi" w:hAnsiTheme="minorHAnsi" w:cstheme="minorHAnsi"/>
        </w:rPr>
      </w:pPr>
      <w:r w:rsidRPr="001B09D3">
        <w:rPr>
          <w:rFonts w:asciiTheme="minorHAnsi" w:hAnsiTheme="minorHAnsi" w:cstheme="minorHAnsi"/>
        </w:rPr>
        <w:t xml:space="preserve">V primeru, da kandidat z vpogledom iz uradnih evidenc ne soglaša, bo moral sam predložiti ustrezna dokazila. </w:t>
      </w:r>
    </w:p>
    <w:p w14:paraId="61DA5D9C" w14:textId="5A09FE24" w:rsidR="001E433F" w:rsidRPr="001B09D3" w:rsidRDefault="0001423B" w:rsidP="006456C0">
      <w:pPr>
        <w:spacing w:line="276" w:lineRule="auto"/>
        <w:jc w:val="both"/>
        <w:rPr>
          <w:rFonts w:asciiTheme="minorHAnsi" w:hAnsiTheme="minorHAnsi" w:cstheme="minorHAnsi"/>
        </w:rPr>
      </w:pPr>
      <w:r w:rsidRPr="001B09D3">
        <w:t> </w:t>
      </w:r>
      <w:r w:rsidRPr="001B09D3">
        <w:br/>
      </w:r>
      <w:r w:rsidRPr="001B09D3">
        <w:rPr>
          <w:rFonts w:asciiTheme="minorHAnsi" w:hAnsiTheme="minorHAnsi" w:cstheme="minorHAnsi"/>
        </w:rPr>
        <w:t xml:space="preserve">Zaželeno je, da prijava vsebuje </w:t>
      </w:r>
      <w:r w:rsidR="0053306F" w:rsidRPr="001B09D3">
        <w:rPr>
          <w:rFonts w:asciiTheme="minorHAnsi" w:hAnsiTheme="minorHAnsi" w:cstheme="minorHAnsi"/>
        </w:rPr>
        <w:t xml:space="preserve">izpolnjen </w:t>
      </w:r>
      <w:r w:rsidR="0053306F" w:rsidRPr="001B09D3">
        <w:rPr>
          <w:rFonts w:asciiTheme="minorHAnsi" w:hAnsiTheme="minorHAnsi" w:cstheme="minorHAnsi"/>
          <w:b/>
          <w:bCs/>
        </w:rPr>
        <w:t>obrazec iz priloge</w:t>
      </w:r>
      <w:r w:rsidR="0053306F" w:rsidRPr="001B09D3">
        <w:rPr>
          <w:rFonts w:asciiTheme="minorHAnsi" w:hAnsiTheme="minorHAnsi" w:cstheme="minorHAnsi"/>
        </w:rPr>
        <w:t xml:space="preserve"> oz. </w:t>
      </w:r>
      <w:r w:rsidRPr="001B09D3">
        <w:rPr>
          <w:rFonts w:asciiTheme="minorHAnsi" w:hAnsiTheme="minorHAnsi" w:cstheme="minorHAnsi"/>
        </w:rPr>
        <w:t xml:space="preserve">tudi kratek življenjepis ter da kandidat v njej poleg formalne izobrazbe navede tudi druga znanja in veščine, ki jih je </w:t>
      </w:r>
      <w:r w:rsidR="009E1ECD" w:rsidRPr="001B09D3">
        <w:rPr>
          <w:rFonts w:asciiTheme="minorHAnsi" w:hAnsiTheme="minorHAnsi" w:cstheme="minorHAnsi"/>
        </w:rPr>
        <w:t>p</w:t>
      </w:r>
      <w:r w:rsidRPr="001B09D3">
        <w:rPr>
          <w:rFonts w:asciiTheme="minorHAnsi" w:hAnsiTheme="minorHAnsi" w:cstheme="minorHAnsi"/>
        </w:rPr>
        <w:t xml:space="preserve">ridobil. </w:t>
      </w:r>
      <w:r w:rsidRPr="001B09D3">
        <w:rPr>
          <w:rFonts w:asciiTheme="minorHAnsi" w:hAnsiTheme="minorHAnsi" w:cstheme="minorHAnsi"/>
        </w:rPr>
        <w:br/>
        <w:t> </w:t>
      </w:r>
      <w:r w:rsidRPr="001B09D3">
        <w:rPr>
          <w:rFonts w:asciiTheme="minorHAnsi" w:hAnsiTheme="minorHAnsi" w:cstheme="minorHAnsi"/>
        </w:rPr>
        <w:br/>
      </w:r>
      <w:r w:rsidR="001E433F" w:rsidRPr="001B09D3">
        <w:rPr>
          <w:rFonts w:asciiTheme="minorHAnsi" w:hAnsiTheme="minorHAnsi" w:cstheme="minorHAnsi"/>
        </w:rPr>
        <w:t>S</w:t>
      </w:r>
      <w:r w:rsidRPr="001B09D3">
        <w:rPr>
          <w:rFonts w:asciiTheme="minorHAnsi" w:hAnsiTheme="minorHAnsi" w:cstheme="minorHAnsi"/>
        </w:rPr>
        <w:t>trokovn</w:t>
      </w:r>
      <w:r w:rsidR="001E433F" w:rsidRPr="001B09D3">
        <w:rPr>
          <w:rFonts w:asciiTheme="minorHAnsi" w:hAnsiTheme="minorHAnsi" w:cstheme="minorHAnsi"/>
        </w:rPr>
        <w:t>a</w:t>
      </w:r>
      <w:r w:rsidRPr="001B09D3">
        <w:rPr>
          <w:rFonts w:asciiTheme="minorHAnsi" w:hAnsiTheme="minorHAnsi" w:cstheme="minorHAnsi"/>
        </w:rPr>
        <w:t xml:space="preserve"> usposobljenost kandidatov</w:t>
      </w:r>
      <w:r w:rsidR="001E433F" w:rsidRPr="001B09D3">
        <w:rPr>
          <w:rFonts w:asciiTheme="minorHAnsi" w:hAnsiTheme="minorHAnsi" w:cstheme="minorHAnsi"/>
        </w:rPr>
        <w:t xml:space="preserve"> se bo</w:t>
      </w:r>
      <w:r w:rsidRPr="001B09D3">
        <w:rPr>
          <w:rFonts w:asciiTheme="minorHAnsi" w:hAnsiTheme="minorHAnsi" w:cstheme="minorHAnsi"/>
        </w:rPr>
        <w:t xml:space="preserve"> presojala na podlagi podatkov navedenih v vlogi</w:t>
      </w:r>
      <w:r w:rsidR="00E478A3" w:rsidRPr="001B09D3">
        <w:rPr>
          <w:rFonts w:asciiTheme="minorHAnsi" w:hAnsiTheme="minorHAnsi" w:cstheme="minorHAnsi"/>
        </w:rPr>
        <w:t xml:space="preserve"> </w:t>
      </w:r>
      <w:r w:rsidRPr="001B09D3">
        <w:rPr>
          <w:rFonts w:asciiTheme="minorHAnsi" w:hAnsiTheme="minorHAnsi" w:cstheme="minorHAnsi"/>
        </w:rPr>
        <w:t>in</w:t>
      </w:r>
      <w:r w:rsidR="001E433F" w:rsidRPr="001B09D3">
        <w:rPr>
          <w:rFonts w:asciiTheme="minorHAnsi" w:hAnsiTheme="minorHAnsi" w:cstheme="minorHAnsi"/>
        </w:rPr>
        <w:t xml:space="preserve"> </w:t>
      </w:r>
      <w:r w:rsidR="00EB4AAB">
        <w:rPr>
          <w:rFonts w:asciiTheme="minorHAnsi" w:hAnsiTheme="minorHAnsi" w:cstheme="minorHAnsi"/>
        </w:rPr>
        <w:t xml:space="preserve">z </w:t>
      </w:r>
      <w:r w:rsidRPr="001B09D3">
        <w:rPr>
          <w:rFonts w:asciiTheme="minorHAnsi" w:hAnsiTheme="minorHAnsi" w:cstheme="minorHAnsi"/>
        </w:rPr>
        <w:t>osebnim razgovorom.</w:t>
      </w:r>
    </w:p>
    <w:p w14:paraId="6CC8EDA4" w14:textId="114603AA" w:rsidR="009E1ECD" w:rsidRPr="001B09D3" w:rsidRDefault="0001423B" w:rsidP="006456C0">
      <w:pPr>
        <w:spacing w:line="276" w:lineRule="auto"/>
        <w:jc w:val="both"/>
        <w:rPr>
          <w:rFonts w:asciiTheme="minorHAnsi" w:hAnsiTheme="minorHAnsi" w:cstheme="minorHAnsi"/>
        </w:rPr>
      </w:pPr>
      <w:r w:rsidRPr="001B09D3">
        <w:rPr>
          <w:rFonts w:asciiTheme="minorHAnsi" w:hAnsiTheme="minorHAnsi" w:cstheme="minorHAnsi"/>
        </w:rPr>
        <w:t> </w:t>
      </w:r>
      <w:r w:rsidRPr="001B09D3">
        <w:rPr>
          <w:rFonts w:asciiTheme="minorHAnsi" w:hAnsiTheme="minorHAnsi" w:cstheme="minorHAnsi"/>
        </w:rPr>
        <w:br/>
        <w:t xml:space="preserve">Izbrani kandidat bo delo na delovnem mestu </w:t>
      </w:r>
      <w:r w:rsidR="008152AD" w:rsidRPr="001B09D3">
        <w:rPr>
          <w:rFonts w:asciiTheme="minorHAnsi" w:hAnsiTheme="minorHAnsi" w:cstheme="minorHAnsi"/>
        </w:rPr>
        <w:t xml:space="preserve">Vodja </w:t>
      </w:r>
      <w:r w:rsidR="0053306F" w:rsidRPr="001B09D3">
        <w:rPr>
          <w:rFonts w:asciiTheme="minorHAnsi" w:hAnsiTheme="minorHAnsi" w:cstheme="minorHAnsi"/>
        </w:rPr>
        <w:t>finančno računovodske službe</w:t>
      </w:r>
      <w:r w:rsidRPr="001B09D3">
        <w:rPr>
          <w:rFonts w:asciiTheme="minorHAnsi" w:hAnsiTheme="minorHAnsi" w:cstheme="minorHAnsi"/>
        </w:rPr>
        <w:t xml:space="preserve"> opravljal v nazivu </w:t>
      </w:r>
      <w:r w:rsidR="008152AD" w:rsidRPr="001B09D3">
        <w:rPr>
          <w:rFonts w:asciiTheme="minorHAnsi" w:hAnsiTheme="minorHAnsi" w:cstheme="minorHAnsi"/>
        </w:rPr>
        <w:t>Svetnik I.</w:t>
      </w:r>
      <w:r w:rsidRPr="001B09D3">
        <w:rPr>
          <w:rFonts w:asciiTheme="minorHAnsi" w:hAnsiTheme="minorHAnsi" w:cstheme="minorHAnsi"/>
        </w:rPr>
        <w:t xml:space="preserve"> Z izbranim kandidatom se bo sklenilo delovno razmerje za nedoločen čas s </w:t>
      </w:r>
      <w:r w:rsidR="008152AD" w:rsidRPr="001B09D3">
        <w:rPr>
          <w:rFonts w:asciiTheme="minorHAnsi" w:hAnsiTheme="minorHAnsi" w:cstheme="minorHAnsi"/>
        </w:rPr>
        <w:t>šest mesečnim</w:t>
      </w:r>
      <w:r w:rsidRPr="001B09D3">
        <w:rPr>
          <w:rFonts w:asciiTheme="minorHAnsi" w:hAnsiTheme="minorHAnsi" w:cstheme="minorHAnsi"/>
        </w:rPr>
        <w:t xml:space="preserve"> poskusnim delom.</w:t>
      </w:r>
    </w:p>
    <w:p w14:paraId="20AED983" w14:textId="451321C6" w:rsidR="001E433F" w:rsidRPr="001B09D3" w:rsidRDefault="0001423B" w:rsidP="006456C0">
      <w:pPr>
        <w:spacing w:line="276" w:lineRule="auto"/>
        <w:jc w:val="both"/>
        <w:rPr>
          <w:rFonts w:asciiTheme="minorHAnsi" w:hAnsiTheme="minorHAnsi" w:cstheme="minorHAnsi"/>
        </w:rPr>
      </w:pPr>
      <w:r w:rsidRPr="001B09D3">
        <w:rPr>
          <w:rFonts w:asciiTheme="minorHAnsi" w:hAnsiTheme="minorHAnsi" w:cstheme="minorHAnsi"/>
        </w:rPr>
        <w:t> </w:t>
      </w:r>
      <w:r w:rsidRPr="001B09D3">
        <w:rPr>
          <w:rFonts w:asciiTheme="minorHAnsi" w:hAnsiTheme="minorHAnsi" w:cstheme="minorHAnsi"/>
        </w:rPr>
        <w:br/>
        <w:t xml:space="preserve">Izbrani kandidat bo delo opravljal na </w:t>
      </w:r>
      <w:r w:rsidR="002C1CBB">
        <w:rPr>
          <w:rFonts w:asciiTheme="minorHAnsi" w:hAnsiTheme="minorHAnsi" w:cstheme="minorHAnsi"/>
        </w:rPr>
        <w:t xml:space="preserve">sedežu </w:t>
      </w:r>
      <w:r w:rsidR="008152AD" w:rsidRPr="001B09D3">
        <w:rPr>
          <w:rFonts w:asciiTheme="minorHAnsi" w:hAnsiTheme="minorHAnsi" w:cstheme="minorHAnsi"/>
        </w:rPr>
        <w:t>Državne</w:t>
      </w:r>
      <w:r w:rsidR="002C1CBB">
        <w:rPr>
          <w:rFonts w:asciiTheme="minorHAnsi" w:hAnsiTheme="minorHAnsi" w:cstheme="minorHAnsi"/>
        </w:rPr>
        <w:t>ga</w:t>
      </w:r>
      <w:r w:rsidR="008152AD" w:rsidRPr="001B09D3">
        <w:rPr>
          <w:rFonts w:asciiTheme="minorHAnsi" w:hAnsiTheme="minorHAnsi" w:cstheme="minorHAnsi"/>
        </w:rPr>
        <w:t xml:space="preserve"> odvetništv</w:t>
      </w:r>
      <w:r w:rsidR="002C1CBB">
        <w:rPr>
          <w:rFonts w:asciiTheme="minorHAnsi" w:hAnsiTheme="minorHAnsi" w:cstheme="minorHAnsi"/>
        </w:rPr>
        <w:t>a</w:t>
      </w:r>
      <w:r w:rsidR="008152AD" w:rsidRPr="001B09D3">
        <w:rPr>
          <w:rFonts w:asciiTheme="minorHAnsi" w:hAnsiTheme="minorHAnsi" w:cstheme="minorHAnsi"/>
        </w:rPr>
        <w:t xml:space="preserve"> Republike Slovenije</w:t>
      </w:r>
      <w:r w:rsidR="002C1CBB">
        <w:rPr>
          <w:rFonts w:asciiTheme="minorHAnsi" w:hAnsiTheme="minorHAnsi" w:cstheme="minorHAnsi"/>
        </w:rPr>
        <w:t xml:space="preserve"> v</w:t>
      </w:r>
      <w:r w:rsidR="008152AD" w:rsidRPr="001B09D3">
        <w:rPr>
          <w:rFonts w:asciiTheme="minorHAnsi" w:hAnsiTheme="minorHAnsi" w:cstheme="minorHAnsi"/>
        </w:rPr>
        <w:t xml:space="preserve"> Ljubljani, Šubičeva ulica 2, 1000 Ljubljana</w:t>
      </w:r>
      <w:r w:rsidRPr="001B09D3">
        <w:rPr>
          <w:rFonts w:asciiTheme="minorHAnsi" w:hAnsiTheme="minorHAnsi" w:cstheme="minorHAnsi"/>
        </w:rPr>
        <w:t xml:space="preserve">. </w:t>
      </w:r>
    </w:p>
    <w:p w14:paraId="444C3F52" w14:textId="6EDB4590" w:rsidR="0001423B" w:rsidRPr="001B09D3" w:rsidRDefault="0001423B" w:rsidP="006456C0">
      <w:pPr>
        <w:spacing w:line="276" w:lineRule="auto"/>
        <w:jc w:val="both"/>
        <w:rPr>
          <w:rFonts w:asciiTheme="minorHAnsi" w:hAnsiTheme="minorHAnsi" w:cstheme="minorHAnsi"/>
        </w:rPr>
      </w:pPr>
      <w:r w:rsidRPr="001B09D3">
        <w:rPr>
          <w:rFonts w:asciiTheme="minorHAnsi" w:hAnsiTheme="minorHAnsi" w:cstheme="minorHAnsi"/>
        </w:rPr>
        <w:t> </w:t>
      </w:r>
    </w:p>
    <w:p w14:paraId="3C26080D" w14:textId="3D6E38A7" w:rsidR="0001423B" w:rsidRPr="001B09D3" w:rsidRDefault="0001423B" w:rsidP="006456C0">
      <w:pPr>
        <w:spacing w:line="276" w:lineRule="auto"/>
        <w:jc w:val="both"/>
        <w:rPr>
          <w:rFonts w:asciiTheme="minorHAnsi" w:hAnsiTheme="minorHAnsi" w:cstheme="minorHAnsi"/>
        </w:rPr>
      </w:pPr>
      <w:r w:rsidRPr="001B09D3">
        <w:rPr>
          <w:rFonts w:asciiTheme="minorHAnsi" w:hAnsiTheme="minorHAnsi" w:cstheme="minorHAnsi"/>
        </w:rPr>
        <w:t xml:space="preserve">Kandidati vložijo prijavo v pisni obliki (na priloženem obrazcu Prijava za zaposlitev), ki jo pošljejo v zaprti ovojnici </w:t>
      </w:r>
      <w:r w:rsidRPr="001B09D3">
        <w:rPr>
          <w:rStyle w:val="Krepko"/>
          <w:rFonts w:asciiTheme="minorHAnsi" w:hAnsiTheme="minorHAnsi" w:cstheme="minorHAnsi"/>
        </w:rPr>
        <w:t>z označbo</w:t>
      </w:r>
      <w:r w:rsidRPr="001B09D3">
        <w:rPr>
          <w:rFonts w:asciiTheme="minorHAnsi" w:hAnsiTheme="minorHAnsi" w:cstheme="minorHAnsi"/>
        </w:rPr>
        <w:t> </w:t>
      </w:r>
      <w:r w:rsidRPr="001B09D3">
        <w:rPr>
          <w:rFonts w:asciiTheme="minorHAnsi" w:hAnsiTheme="minorHAnsi" w:cstheme="minorHAnsi"/>
          <w:b/>
          <w:bCs/>
        </w:rPr>
        <w:t xml:space="preserve">»za javni natečaj </w:t>
      </w:r>
      <w:r w:rsidR="00463F25" w:rsidRPr="001B09D3">
        <w:rPr>
          <w:rFonts w:asciiTheme="minorHAnsi" w:hAnsiTheme="minorHAnsi" w:cstheme="minorHAnsi"/>
          <w:b/>
          <w:bCs/>
        </w:rPr>
        <w:t>V</w:t>
      </w:r>
      <w:r w:rsidR="008152AD" w:rsidRPr="001B09D3">
        <w:rPr>
          <w:rFonts w:asciiTheme="minorHAnsi" w:hAnsiTheme="minorHAnsi" w:cstheme="minorHAnsi"/>
          <w:b/>
          <w:bCs/>
        </w:rPr>
        <w:t xml:space="preserve">odja </w:t>
      </w:r>
      <w:r w:rsidR="0053306F" w:rsidRPr="001B09D3">
        <w:rPr>
          <w:rFonts w:asciiTheme="minorHAnsi" w:hAnsiTheme="minorHAnsi" w:cstheme="minorHAnsi"/>
          <w:b/>
          <w:bCs/>
        </w:rPr>
        <w:t>finančno računovodske službe</w:t>
      </w:r>
      <w:r w:rsidRPr="001B09D3">
        <w:rPr>
          <w:rFonts w:asciiTheme="minorHAnsi" w:hAnsiTheme="minorHAnsi" w:cstheme="minorHAnsi"/>
          <w:b/>
          <w:bCs/>
        </w:rPr>
        <w:t>«</w:t>
      </w:r>
      <w:r w:rsidRPr="001B09D3">
        <w:rPr>
          <w:rFonts w:asciiTheme="minorHAnsi" w:hAnsiTheme="minorHAnsi" w:cstheme="minorHAnsi"/>
        </w:rPr>
        <w:t xml:space="preserve">, </w:t>
      </w:r>
      <w:r w:rsidRPr="001B09D3">
        <w:rPr>
          <w:rStyle w:val="Krepko"/>
          <w:rFonts w:asciiTheme="minorHAnsi" w:hAnsiTheme="minorHAnsi" w:cstheme="minorHAnsi"/>
        </w:rPr>
        <w:t>na naslov</w:t>
      </w:r>
      <w:r w:rsidRPr="001B09D3">
        <w:rPr>
          <w:rFonts w:asciiTheme="minorHAnsi" w:hAnsiTheme="minorHAnsi" w:cstheme="minorHAnsi"/>
        </w:rPr>
        <w:t xml:space="preserve">: </w:t>
      </w:r>
      <w:r w:rsidR="008152AD" w:rsidRPr="001B09D3">
        <w:rPr>
          <w:rFonts w:asciiTheme="minorHAnsi" w:eastAsiaTheme="minorHAnsi" w:hAnsiTheme="minorHAnsi" w:cstheme="minorHAnsi"/>
          <w:b/>
          <w:lang w:eastAsia="en-US"/>
        </w:rPr>
        <w:t>Državno odvetništvo Republike Slovenije, Šubičeva ulica 2, 1000 Ljubljana</w:t>
      </w:r>
      <w:r w:rsidR="008152AD" w:rsidRPr="001B09D3">
        <w:rPr>
          <w:rFonts w:asciiTheme="minorHAnsi" w:eastAsiaTheme="minorHAnsi" w:hAnsiTheme="minorHAnsi" w:cstheme="minorHAnsi"/>
          <w:lang w:eastAsia="en-US"/>
        </w:rPr>
        <w:t xml:space="preserve">, in sicer v roku </w:t>
      </w:r>
      <w:r w:rsidR="008152AD" w:rsidRPr="001B09D3">
        <w:rPr>
          <w:rFonts w:asciiTheme="minorHAnsi" w:eastAsiaTheme="minorHAnsi" w:hAnsiTheme="minorHAnsi" w:cstheme="minorHAnsi"/>
          <w:b/>
          <w:lang w:eastAsia="en-US"/>
        </w:rPr>
        <w:t>8 dni</w:t>
      </w:r>
      <w:r w:rsidR="008152AD" w:rsidRPr="001B09D3">
        <w:rPr>
          <w:rFonts w:asciiTheme="minorHAnsi" w:eastAsiaTheme="minorHAnsi" w:hAnsiTheme="minorHAnsi" w:cstheme="minorHAnsi"/>
          <w:lang w:eastAsia="en-US"/>
        </w:rPr>
        <w:t xml:space="preserve"> po objavi. Za pisno obliko prijave se šteje tudi elektronska oblika, poslana na elektronski naslov: </w:t>
      </w:r>
      <w:r w:rsidR="00B04EDD" w:rsidRPr="00B04EDD">
        <w:rPr>
          <w:rFonts w:asciiTheme="minorHAnsi" w:eastAsiaTheme="minorHAnsi" w:hAnsiTheme="minorHAnsi" w:cstheme="minorHAnsi"/>
          <w:b/>
          <w:bCs/>
          <w:lang w:eastAsia="en-US"/>
        </w:rPr>
        <w:t>gs.dodv@gov.si</w:t>
      </w:r>
      <w:r w:rsidR="008152AD" w:rsidRPr="00B04EDD">
        <w:rPr>
          <w:rFonts w:asciiTheme="minorHAnsi" w:eastAsiaTheme="minorHAnsi" w:hAnsiTheme="minorHAnsi" w:cstheme="minorHAnsi"/>
          <w:bCs/>
          <w:lang w:eastAsia="en-US"/>
        </w:rPr>
        <w:t>,</w:t>
      </w:r>
      <w:r w:rsidR="008152AD" w:rsidRPr="001B09D3">
        <w:rPr>
          <w:rFonts w:asciiTheme="minorHAnsi" w:eastAsiaTheme="minorHAnsi" w:hAnsiTheme="minorHAnsi" w:cstheme="minorHAnsi"/>
          <w:lang w:eastAsia="en-US"/>
        </w:rPr>
        <w:t xml:space="preserve"> pri čemer veljavnost prijave ni pogojena z elektronskim podpisom.</w:t>
      </w:r>
      <w:r w:rsidRPr="001B09D3">
        <w:rPr>
          <w:rFonts w:asciiTheme="minorHAnsi" w:hAnsiTheme="minorHAnsi" w:cstheme="minorHAnsi"/>
        </w:rPr>
        <w:t xml:space="preserve"> </w:t>
      </w:r>
    </w:p>
    <w:p w14:paraId="1A0FBDB5" w14:textId="77777777" w:rsidR="0001423B" w:rsidRPr="001B09D3" w:rsidRDefault="0001423B" w:rsidP="006456C0">
      <w:pPr>
        <w:pStyle w:val="Navadensplet"/>
        <w:spacing w:after="0" w:line="276" w:lineRule="auto"/>
        <w:jc w:val="both"/>
        <w:rPr>
          <w:rFonts w:asciiTheme="minorHAnsi" w:hAnsiTheme="minorHAnsi" w:cstheme="minorHAnsi"/>
          <w:sz w:val="24"/>
          <w:szCs w:val="24"/>
        </w:rPr>
      </w:pPr>
      <w:r w:rsidRPr="001B09D3">
        <w:rPr>
          <w:rFonts w:asciiTheme="minorHAnsi" w:hAnsiTheme="minorHAnsi" w:cstheme="minorHAnsi"/>
          <w:sz w:val="24"/>
          <w:szCs w:val="24"/>
        </w:rPr>
        <w:t> </w:t>
      </w:r>
    </w:p>
    <w:p w14:paraId="68ED7A34" w14:textId="77777777" w:rsidR="0001423B" w:rsidRPr="001B09D3" w:rsidRDefault="0001423B" w:rsidP="006456C0">
      <w:pPr>
        <w:pStyle w:val="Navadensplet"/>
        <w:spacing w:after="0" w:line="276" w:lineRule="auto"/>
        <w:jc w:val="both"/>
        <w:rPr>
          <w:rFonts w:asciiTheme="minorHAnsi" w:hAnsiTheme="minorHAnsi" w:cstheme="minorHAnsi"/>
          <w:sz w:val="24"/>
          <w:szCs w:val="24"/>
        </w:rPr>
      </w:pPr>
      <w:r w:rsidRPr="001B09D3">
        <w:rPr>
          <w:rFonts w:asciiTheme="minorHAnsi" w:hAnsiTheme="minorHAnsi" w:cstheme="minorHAnsi"/>
          <w:sz w:val="24"/>
          <w:szCs w:val="24"/>
        </w:rPr>
        <w:t>V skladu z 21. členom Uredbe o postopku za zasedbo prostega delovnega mesta v organih državne uprave in v pravosodnih organih (Uradni list RS, št. 139/06 in 104/10) se v izbirni postopek ne uvrsti kandidat, ki ne izpolnjuje natečajnih pogojev.</w:t>
      </w:r>
    </w:p>
    <w:p w14:paraId="429A7B26" w14:textId="77777777" w:rsidR="000574E6" w:rsidRPr="001B09D3" w:rsidRDefault="000574E6" w:rsidP="006456C0">
      <w:pPr>
        <w:spacing w:line="276" w:lineRule="auto"/>
        <w:jc w:val="both"/>
        <w:rPr>
          <w:rFonts w:asciiTheme="minorHAnsi" w:eastAsiaTheme="minorHAnsi" w:hAnsiTheme="minorHAnsi" w:cstheme="minorHAnsi"/>
          <w:bCs/>
          <w:lang w:eastAsia="en-US"/>
        </w:rPr>
      </w:pPr>
      <w:r w:rsidRPr="001B09D3">
        <w:rPr>
          <w:rFonts w:asciiTheme="minorHAnsi" w:eastAsiaTheme="minorHAnsi" w:hAnsiTheme="minorHAnsi" w:cstheme="minorHAnsi"/>
          <w:lang w:eastAsia="en-US"/>
        </w:rPr>
        <w:lastRenderedPageBreak/>
        <w:t xml:space="preserve">Kandidati bodo o izbiri pisno obveščeni. </w:t>
      </w:r>
      <w:r w:rsidRPr="001B09D3">
        <w:rPr>
          <w:rFonts w:asciiTheme="minorHAnsi" w:eastAsiaTheme="minorHAnsi" w:hAnsiTheme="minorHAnsi" w:cstheme="minorHAnsi"/>
          <w:bCs/>
          <w:lang w:eastAsia="en-US"/>
        </w:rPr>
        <w:t>Obvestilo o končanem javnem natečaju bo objavljeno na spletni strani Državnega odvetništva Republike Slovenije.</w:t>
      </w:r>
    </w:p>
    <w:p w14:paraId="3B734B6E" w14:textId="77777777" w:rsidR="000574E6" w:rsidRPr="001B09D3" w:rsidRDefault="000574E6" w:rsidP="006456C0">
      <w:pPr>
        <w:spacing w:line="276" w:lineRule="auto"/>
        <w:jc w:val="both"/>
        <w:rPr>
          <w:rFonts w:asciiTheme="minorHAnsi" w:eastAsiaTheme="minorHAnsi" w:hAnsiTheme="minorHAnsi" w:cstheme="minorHAnsi"/>
          <w:lang w:eastAsia="en-US"/>
        </w:rPr>
      </w:pPr>
    </w:p>
    <w:p w14:paraId="512180A5" w14:textId="77777777" w:rsidR="000574E6" w:rsidRPr="001B09D3" w:rsidRDefault="000574E6" w:rsidP="006456C0">
      <w:pPr>
        <w:spacing w:line="276" w:lineRule="auto"/>
        <w:jc w:val="both"/>
        <w:rPr>
          <w:rFonts w:asciiTheme="minorHAnsi" w:eastAsiaTheme="minorHAnsi" w:hAnsiTheme="minorHAnsi" w:cstheme="minorHAnsi"/>
          <w:bCs/>
          <w:lang w:eastAsia="en-US"/>
        </w:rPr>
      </w:pPr>
      <w:r w:rsidRPr="001B09D3">
        <w:rPr>
          <w:rFonts w:asciiTheme="minorHAnsi" w:eastAsiaTheme="minorHAnsi" w:hAnsiTheme="minorHAnsi" w:cstheme="minorHAnsi"/>
          <w:bCs/>
          <w:lang w:eastAsia="en-US"/>
        </w:rPr>
        <w:t xml:space="preserve">Informacije o izvedbi postopka zaposlitve daje ga. Mirjam Nučič, tel. št. 01 244 10 39. </w:t>
      </w:r>
    </w:p>
    <w:p w14:paraId="0D5110F0" w14:textId="77777777" w:rsidR="000574E6" w:rsidRPr="001B09D3" w:rsidRDefault="000574E6" w:rsidP="006456C0">
      <w:pPr>
        <w:pStyle w:val="Navadensplet"/>
        <w:spacing w:after="0" w:line="276" w:lineRule="auto"/>
        <w:jc w:val="both"/>
        <w:rPr>
          <w:rFonts w:asciiTheme="minorHAnsi" w:hAnsiTheme="minorHAnsi" w:cstheme="minorHAnsi"/>
          <w:bCs/>
          <w:sz w:val="24"/>
          <w:szCs w:val="24"/>
        </w:rPr>
      </w:pPr>
    </w:p>
    <w:p w14:paraId="25D4C2A1" w14:textId="6DE8ECF0" w:rsidR="00B815B1" w:rsidRPr="001B09D3" w:rsidRDefault="0001423B" w:rsidP="006456C0">
      <w:pPr>
        <w:pStyle w:val="Navadensplet"/>
        <w:spacing w:after="0" w:line="276" w:lineRule="auto"/>
        <w:rPr>
          <w:rFonts w:asciiTheme="minorHAnsi" w:hAnsiTheme="minorHAnsi" w:cstheme="minorHAnsi"/>
          <w:sz w:val="24"/>
          <w:szCs w:val="24"/>
        </w:rPr>
      </w:pPr>
      <w:r w:rsidRPr="001B09D3">
        <w:rPr>
          <w:rFonts w:asciiTheme="minorHAnsi" w:hAnsiTheme="minorHAnsi" w:cstheme="minorHAnsi"/>
          <w:sz w:val="24"/>
          <w:szCs w:val="24"/>
        </w:rPr>
        <w:t>Opomba: V besedilu javnega natečaja  uporabljeni izrazi, zapisani v moški slovnični obliki, so uporabljeni kot nevtralni za ženske in moške.</w:t>
      </w:r>
      <w:r w:rsidRPr="001B09D3">
        <w:rPr>
          <w:rFonts w:asciiTheme="minorHAnsi" w:hAnsiTheme="minorHAnsi" w:cstheme="minorHAnsi"/>
          <w:sz w:val="24"/>
          <w:szCs w:val="24"/>
        </w:rPr>
        <w:br/>
        <w:t xml:space="preserve">  </w:t>
      </w:r>
    </w:p>
    <w:p w14:paraId="75EB3A39" w14:textId="77777777" w:rsidR="00B815B1" w:rsidRPr="001B09D3" w:rsidRDefault="00B815B1" w:rsidP="006456C0">
      <w:pPr>
        <w:pStyle w:val="Navadensplet"/>
        <w:spacing w:after="0" w:line="276" w:lineRule="auto"/>
        <w:rPr>
          <w:rFonts w:asciiTheme="minorHAnsi" w:hAnsiTheme="minorHAnsi" w:cstheme="minorHAnsi"/>
          <w:sz w:val="24"/>
          <w:szCs w:val="24"/>
        </w:rPr>
      </w:pPr>
    </w:p>
    <w:tbl>
      <w:tblPr>
        <w:tblW w:w="9180" w:type="dxa"/>
        <w:tblLook w:val="04A0" w:firstRow="1" w:lastRow="0" w:firstColumn="1" w:lastColumn="0" w:noHBand="0" w:noVBand="1"/>
      </w:tblPr>
      <w:tblGrid>
        <w:gridCol w:w="4590"/>
        <w:gridCol w:w="4590"/>
      </w:tblGrid>
      <w:tr w:rsidR="00CC1B02" w:rsidRPr="00C162D3" w14:paraId="077CA5E6" w14:textId="77777777" w:rsidTr="00D5048D">
        <w:tc>
          <w:tcPr>
            <w:tcW w:w="4590" w:type="dxa"/>
            <w:shd w:val="clear" w:color="auto" w:fill="auto"/>
          </w:tcPr>
          <w:p w14:paraId="454D4CB2" w14:textId="77777777" w:rsidR="00CC1B02" w:rsidRPr="00CC1B02" w:rsidRDefault="00CC1B02" w:rsidP="00CC1B02">
            <w:pPr>
              <w:tabs>
                <w:tab w:val="left" w:pos="2835"/>
              </w:tabs>
              <w:spacing w:line="276" w:lineRule="auto"/>
              <w:jc w:val="both"/>
              <w:rPr>
                <w:rFonts w:asciiTheme="minorHAnsi" w:hAnsiTheme="minorHAnsi" w:cstheme="minorHAnsi"/>
                <w:b/>
                <w:bCs/>
              </w:rPr>
            </w:pPr>
          </w:p>
        </w:tc>
        <w:tc>
          <w:tcPr>
            <w:tcW w:w="4590" w:type="dxa"/>
            <w:shd w:val="clear" w:color="auto" w:fill="auto"/>
          </w:tcPr>
          <w:p w14:paraId="418431F0" w14:textId="77777777" w:rsidR="00CC1B02" w:rsidRPr="00CC1B02" w:rsidRDefault="00CC1B02" w:rsidP="00CC1B02">
            <w:pPr>
              <w:tabs>
                <w:tab w:val="left" w:pos="2835"/>
              </w:tabs>
              <w:spacing w:line="276" w:lineRule="auto"/>
              <w:jc w:val="center"/>
              <w:rPr>
                <w:rFonts w:asciiTheme="minorHAnsi" w:hAnsiTheme="minorHAnsi" w:cstheme="minorHAnsi"/>
                <w:b/>
              </w:rPr>
            </w:pPr>
            <w:r w:rsidRPr="00CC1B02">
              <w:rPr>
                <w:rFonts w:asciiTheme="minorHAnsi" w:hAnsiTheme="minorHAnsi" w:cstheme="minorHAnsi"/>
                <w:b/>
              </w:rPr>
              <w:t>dr. Ana KERŠEVAN</w:t>
            </w:r>
          </w:p>
        </w:tc>
      </w:tr>
      <w:tr w:rsidR="00CC1B02" w:rsidRPr="00C162D3" w14:paraId="4523AF07" w14:textId="77777777" w:rsidTr="00D5048D">
        <w:tc>
          <w:tcPr>
            <w:tcW w:w="4590" w:type="dxa"/>
            <w:shd w:val="clear" w:color="auto" w:fill="auto"/>
          </w:tcPr>
          <w:p w14:paraId="53F516A2" w14:textId="77777777" w:rsidR="00CC1B02" w:rsidRPr="00CC1B02" w:rsidRDefault="00CC1B02" w:rsidP="00CC1B02">
            <w:pPr>
              <w:tabs>
                <w:tab w:val="left" w:pos="2835"/>
              </w:tabs>
              <w:spacing w:line="276" w:lineRule="auto"/>
              <w:jc w:val="both"/>
              <w:rPr>
                <w:rFonts w:asciiTheme="minorHAnsi" w:hAnsiTheme="minorHAnsi" w:cstheme="minorHAnsi"/>
              </w:rPr>
            </w:pPr>
          </w:p>
        </w:tc>
        <w:tc>
          <w:tcPr>
            <w:tcW w:w="4590" w:type="dxa"/>
            <w:shd w:val="clear" w:color="auto" w:fill="auto"/>
          </w:tcPr>
          <w:p w14:paraId="7C7239E3" w14:textId="77777777" w:rsidR="00CC1B02" w:rsidRPr="00CC1B02" w:rsidRDefault="00CC1B02" w:rsidP="00CC1B02">
            <w:pPr>
              <w:tabs>
                <w:tab w:val="left" w:pos="2835"/>
              </w:tabs>
              <w:spacing w:line="276" w:lineRule="auto"/>
              <w:jc w:val="center"/>
              <w:rPr>
                <w:rFonts w:asciiTheme="minorHAnsi" w:hAnsiTheme="minorHAnsi" w:cstheme="minorHAnsi"/>
                <w:b/>
              </w:rPr>
            </w:pPr>
            <w:r w:rsidRPr="00CC1B02">
              <w:rPr>
                <w:rFonts w:asciiTheme="minorHAnsi" w:hAnsiTheme="minorHAnsi" w:cstheme="minorHAnsi"/>
                <w:b/>
              </w:rPr>
              <w:t>generalna državna odvetnica</w:t>
            </w:r>
          </w:p>
        </w:tc>
      </w:tr>
    </w:tbl>
    <w:p w14:paraId="71DC050F" w14:textId="3FACFE39" w:rsidR="0016753C" w:rsidRPr="00B815B1" w:rsidRDefault="0016753C" w:rsidP="00FA48E4">
      <w:pPr>
        <w:spacing w:line="276" w:lineRule="auto"/>
        <w:rPr>
          <w:rFonts w:asciiTheme="minorHAnsi" w:hAnsiTheme="minorHAnsi" w:cstheme="minorHAnsi"/>
        </w:rPr>
      </w:pPr>
    </w:p>
    <w:sectPr w:rsidR="0016753C" w:rsidRPr="00B815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151C0"/>
    <w:multiLevelType w:val="multilevel"/>
    <w:tmpl w:val="087A70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276CE4"/>
    <w:multiLevelType w:val="hybridMultilevel"/>
    <w:tmpl w:val="835CDAFE"/>
    <w:lvl w:ilvl="0" w:tplc="B748CF0C">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F2403B1"/>
    <w:multiLevelType w:val="hybridMultilevel"/>
    <w:tmpl w:val="E3FE0E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1702852"/>
    <w:multiLevelType w:val="hybridMultilevel"/>
    <w:tmpl w:val="0AB41E2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420A2971"/>
    <w:multiLevelType w:val="multilevel"/>
    <w:tmpl w:val="437C7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A275F3"/>
    <w:multiLevelType w:val="multilevel"/>
    <w:tmpl w:val="61882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4764EA"/>
    <w:multiLevelType w:val="hybridMultilevel"/>
    <w:tmpl w:val="D470581A"/>
    <w:lvl w:ilvl="0" w:tplc="042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C1A6AE8"/>
    <w:multiLevelType w:val="hybridMultilevel"/>
    <w:tmpl w:val="0AB08228"/>
    <w:lvl w:ilvl="0" w:tplc="E0D25400">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16cid:durableId="1009719632">
    <w:abstractNumId w:val="5"/>
  </w:num>
  <w:num w:numId="2" w16cid:durableId="338237619">
    <w:abstractNumId w:val="4"/>
  </w:num>
  <w:num w:numId="3" w16cid:durableId="992217006">
    <w:abstractNumId w:val="0"/>
  </w:num>
  <w:num w:numId="4" w16cid:durableId="1246650495">
    <w:abstractNumId w:val="2"/>
  </w:num>
  <w:num w:numId="5" w16cid:durableId="2045128487">
    <w:abstractNumId w:val="3"/>
  </w:num>
  <w:num w:numId="6" w16cid:durableId="1079910459">
    <w:abstractNumId w:val="1"/>
  </w:num>
  <w:num w:numId="7" w16cid:durableId="1091318529">
    <w:abstractNumId w:val="7"/>
  </w:num>
  <w:num w:numId="8" w16cid:durableId="10208588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23B"/>
    <w:rsid w:val="0001423B"/>
    <w:rsid w:val="000574E6"/>
    <w:rsid w:val="00084E6A"/>
    <w:rsid w:val="000B0007"/>
    <w:rsid w:val="000C2FBF"/>
    <w:rsid w:val="0016753C"/>
    <w:rsid w:val="001B09D3"/>
    <w:rsid w:val="001B1A1A"/>
    <w:rsid w:val="001E08A1"/>
    <w:rsid w:val="001E0FAB"/>
    <w:rsid w:val="001E433F"/>
    <w:rsid w:val="002C1CBB"/>
    <w:rsid w:val="002E6965"/>
    <w:rsid w:val="003163F8"/>
    <w:rsid w:val="004300BA"/>
    <w:rsid w:val="0045324D"/>
    <w:rsid w:val="00463F25"/>
    <w:rsid w:val="00472615"/>
    <w:rsid w:val="0053306F"/>
    <w:rsid w:val="005B4000"/>
    <w:rsid w:val="006456C0"/>
    <w:rsid w:val="006462E7"/>
    <w:rsid w:val="006D2534"/>
    <w:rsid w:val="007B40FA"/>
    <w:rsid w:val="00803F8C"/>
    <w:rsid w:val="008152AD"/>
    <w:rsid w:val="0093290D"/>
    <w:rsid w:val="009E1ECD"/>
    <w:rsid w:val="00A660AE"/>
    <w:rsid w:val="00A85C4C"/>
    <w:rsid w:val="00B04EDD"/>
    <w:rsid w:val="00B815B1"/>
    <w:rsid w:val="00BB755E"/>
    <w:rsid w:val="00BE20AC"/>
    <w:rsid w:val="00C67888"/>
    <w:rsid w:val="00C77058"/>
    <w:rsid w:val="00CC1B02"/>
    <w:rsid w:val="00CE1DEA"/>
    <w:rsid w:val="00D5048D"/>
    <w:rsid w:val="00DB3BDC"/>
    <w:rsid w:val="00E478A3"/>
    <w:rsid w:val="00EB4AAB"/>
    <w:rsid w:val="00F61EB4"/>
    <w:rsid w:val="00FA48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DD4E7"/>
  <w15:chartTrackingRefBased/>
  <w15:docId w15:val="{9D4F8AE4-7C95-49F6-9C09-9072538C5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1423B"/>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semiHidden/>
    <w:unhideWhenUsed/>
    <w:rsid w:val="0001423B"/>
    <w:rPr>
      <w:color w:val="0000FF"/>
      <w:u w:val="single"/>
    </w:rPr>
  </w:style>
  <w:style w:type="paragraph" w:styleId="Navadensplet">
    <w:name w:val="Normal (Web)"/>
    <w:basedOn w:val="Navaden"/>
    <w:unhideWhenUsed/>
    <w:rsid w:val="0001423B"/>
    <w:pPr>
      <w:spacing w:after="88"/>
    </w:pPr>
    <w:rPr>
      <w:rFonts w:ascii="Verdana" w:hAnsi="Verdana"/>
      <w:sz w:val="19"/>
      <w:szCs w:val="19"/>
    </w:rPr>
  </w:style>
  <w:style w:type="character" w:styleId="Krepko">
    <w:name w:val="Strong"/>
    <w:basedOn w:val="Privzetapisavaodstavka"/>
    <w:qFormat/>
    <w:rsid w:val="0001423B"/>
    <w:rPr>
      <w:b/>
      <w:bCs/>
    </w:rPr>
  </w:style>
  <w:style w:type="paragraph" w:styleId="Telobesedila">
    <w:name w:val="Body Text"/>
    <w:basedOn w:val="Navaden"/>
    <w:link w:val="TelobesedilaZnak"/>
    <w:uiPriority w:val="99"/>
    <w:unhideWhenUsed/>
    <w:rsid w:val="008152AD"/>
    <w:pPr>
      <w:spacing w:after="120"/>
    </w:pPr>
  </w:style>
  <w:style w:type="character" w:customStyle="1" w:styleId="TelobesedilaZnak">
    <w:name w:val="Telo besedila Znak"/>
    <w:basedOn w:val="Privzetapisavaodstavka"/>
    <w:link w:val="Telobesedila"/>
    <w:uiPriority w:val="99"/>
    <w:rsid w:val="008152AD"/>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8152AD"/>
    <w:pPr>
      <w:spacing w:after="160" w:line="259" w:lineRule="auto"/>
      <w:ind w:left="720"/>
      <w:contextualSpacing/>
    </w:pPr>
    <w:rPr>
      <w:rFonts w:asciiTheme="minorHAnsi" w:eastAsiaTheme="minorHAnsi" w:hAnsiTheme="minorHAnsi" w:cstheme="minorBidi"/>
      <w:sz w:val="22"/>
      <w:szCs w:val="22"/>
      <w:lang w:eastAsia="en-US"/>
    </w:rPr>
  </w:style>
  <w:style w:type="paragraph" w:styleId="Besedilooblaka">
    <w:name w:val="Balloon Text"/>
    <w:basedOn w:val="Navaden"/>
    <w:link w:val="BesedilooblakaZnak"/>
    <w:uiPriority w:val="99"/>
    <w:semiHidden/>
    <w:unhideWhenUsed/>
    <w:rsid w:val="00C6788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67888"/>
    <w:rPr>
      <w:rFonts w:ascii="Segoe UI" w:eastAsia="Times New Roman" w:hAnsi="Segoe UI" w:cs="Segoe UI"/>
      <w:sz w:val="18"/>
      <w:szCs w:val="18"/>
      <w:lang w:eastAsia="sl-SI"/>
    </w:rPr>
  </w:style>
  <w:style w:type="paragraph" w:styleId="Brezrazmikov">
    <w:name w:val="No Spacing"/>
    <w:uiPriority w:val="1"/>
    <w:qFormat/>
    <w:rsid w:val="009E1ECD"/>
    <w:pPr>
      <w:spacing w:after="0"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98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3015" TargetMode="External"/><Relationship Id="rId13" Type="http://schemas.openxmlformats.org/officeDocument/2006/relationships/hyperlink" Target="http://www.uradni-list.si/1/objava.jsp?sop=2022-01-0014" TargetMode="External"/><Relationship Id="rId3" Type="http://schemas.openxmlformats.org/officeDocument/2006/relationships/settings" Target="settings.xml"/><Relationship Id="rId7" Type="http://schemas.openxmlformats.org/officeDocument/2006/relationships/hyperlink" Target="http://www.uradni-list.si/1/objava.jsp?sop=2008-01-3014" TargetMode="External"/><Relationship Id="rId12" Type="http://schemas.openxmlformats.org/officeDocument/2006/relationships/hyperlink" Target="http://www.uradni-list.si/1/objava.jsp?sop=2021-01-40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sop=2008-01-2817" TargetMode="External"/><Relationship Id="rId11" Type="http://schemas.openxmlformats.org/officeDocument/2006/relationships/hyperlink" Target="http://www.uradni-list.si/1/objava.jsp?sop=2020-01-3772" TargetMode="External"/><Relationship Id="rId5" Type="http://schemas.openxmlformats.org/officeDocument/2006/relationships/hyperlink" Target="http://www.uradni-list.si/1/objava.jsp?sop=2007-01-3411" TargetMode="External"/><Relationship Id="rId15" Type="http://schemas.openxmlformats.org/officeDocument/2006/relationships/theme" Target="theme/theme1.xml"/><Relationship Id="rId10" Type="http://schemas.openxmlformats.org/officeDocument/2006/relationships/hyperlink" Target="http://www.uradni-list.si/1/objava.jsp?sop=2020-01-2765" TargetMode="External"/><Relationship Id="rId4" Type="http://schemas.openxmlformats.org/officeDocument/2006/relationships/webSettings" Target="webSettings.xml"/><Relationship Id="rId9" Type="http://schemas.openxmlformats.org/officeDocument/2006/relationships/hyperlink" Target="http://www.uradni-list.si/1/objava.jsp?sop=2012-01-1700"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1378</Words>
  <Characters>7861</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Janez Reš</dc:creator>
  <cp:keywords/>
  <dc:description/>
  <cp:lastModifiedBy>Janez Reš</cp:lastModifiedBy>
  <cp:revision>4</cp:revision>
  <cp:lastPrinted>2020-06-04T13:28:00Z</cp:lastPrinted>
  <dcterms:created xsi:type="dcterms:W3CDTF">2024-03-26T10:48:00Z</dcterms:created>
  <dcterms:modified xsi:type="dcterms:W3CDTF">2024-03-26T11:09:00Z</dcterms:modified>
</cp:coreProperties>
</file>